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52079dcd71d5f8686fd47c0da49f416974c554d"/>
    <w:p>
      <w:pPr>
        <w:pStyle w:val="Overskrift1"/>
      </w:pPr>
      <w:r>
        <w:t xml:space="preserve">Service Providing Group Power Per Substation</w:t>
      </w:r>
    </w:p>
    <w:p>
      <w:pPr>
        <w:pStyle w:val="FirstParagraph"/>
      </w:pPr>
      <w:r>
        <w:t xml:space="preserve">Per-substation breakdown of controllable units and their technical details for a</w:t>
      </w:r>
      <w:r>
        <w:t xml:space="preserve"> </w:t>
      </w:r>
      <w:r>
        <w:t xml:space="preserve">service providing group.</w:t>
      </w:r>
    </w:p>
    <w:bookmarkStart w:id="22" w:name="relevant-links"/>
    <w:p>
      <w:pPr>
        <w:pStyle w:val="Overskrift2"/>
      </w:pPr>
      <w:r>
        <w:t xml:space="preserve">Relevant links</w:t>
      </w:r>
    </w:p>
    <w:p>
      <w:pPr>
        <w:pStyle w:val="Compact"/>
        <w:numPr>
          <w:ilvl w:val="0"/>
          <w:numId w:val="1001"/>
        </w:numPr>
      </w:pPr>
      <w:hyperlink r:id="rId20">
        <w:r>
          <w:rPr>
            <w:rStyle w:val="Hyperkobling"/>
          </w:rPr>
          <w:t xml:space="preserve">API Documentation</w:t>
        </w:r>
      </w:hyperlink>
    </w:p>
    <w:p>
      <w:pPr>
        <w:pStyle w:val="Compact"/>
        <w:numPr>
          <w:ilvl w:val="0"/>
          <w:numId w:val="1001"/>
        </w:numPr>
      </w:pPr>
      <w:hyperlink r:id="rId21">
        <w:r>
          <w:rPr>
            <w:rStyle w:val="Hyperkobling"/>
          </w:rPr>
          <w:t xml:space="preserve">Download docx</w:t>
        </w:r>
      </w:hyperlink>
    </w:p>
    <w:bookmarkEnd w:id="22"/>
    <w:bookmarkStart w:id="24" w:name="fields"/>
    <w:p>
      <w:pPr>
        <w:pStyle w:val="Overskrift2"/>
      </w:pPr>
      <w:r>
        <w:t xml:space="preserve">Fields</w:t>
      </w:r>
    </w:p>
    <w:tbl>
      <w:tblPr>
        <w:tblStyle w:val="Table"/>
        <w:tblW w:type="pct" w:w="5000"/>
        <w:tblLayout w:type="fixed"/>
        <w:tblLook w:firstRow="1" w:lastRow="0" w:firstColumn="0" w:lastColumn="0" w:noHBand="0" w:noVBand="0" w:val="0020"/>
      </w:tblPr>
      <w:tblGrid>
        <w:gridCol w:w="1698"/>
        <w:gridCol w:w="4860"/>
        <w:gridCol w:w="380"/>
        <w:gridCol w:w="980"/>
      </w:tblGrid>
      <w:tr>
        <w:trPr>
          <w:tblHeader w:val="on"/>
        </w:trPr>
        <w:tc>
          <w:tcPr/>
          <w:p>
            <w:pPr>
              <w:pStyle w:val="Compact"/>
            </w:pPr>
            <w:r>
              <w:t xml:space="preserve">Name</w:t>
            </w:r>
          </w:p>
        </w:tc>
        <w:tc>
          <w:tcPr/>
          <w:p>
            <w:pPr>
              <w:pStyle w:val="Compact"/>
            </w:pPr>
            <w:r>
              <w:t xml:space="preserve">Description</w:t>
            </w:r>
          </w:p>
        </w:tc>
        <w:tc>
          <w:tcPr/>
          <w:p>
            <w:pPr>
              <w:pStyle w:val="Compact"/>
            </w:pPr>
            <w:r>
              <w:t xml:space="preserve">Format</w:t>
            </w:r>
          </w:p>
        </w:tc>
        <w:tc>
          <w:tcPr/>
          <w:p>
            <w:pPr>
              <w:pStyle w:val="Compact"/>
            </w:pPr>
            <w:r>
              <w:t xml:space="preserve">Reference</w:t>
            </w:r>
          </w:p>
        </w:tc>
      </w:tr>
      <w:tr>
        <w:tc>
          <w:tcPr/>
          <w:p>
            <w:pPr>
              <w:pStyle w:val="Compact"/>
            </w:pPr>
            <w:r>
              <w:t xml:space="preserve">id</w:t>
            </w:r>
          </w:p>
        </w:tc>
        <w:tc>
          <w:tcPr/>
          <w:p>
            <w:pPr>
              <w:pStyle w:val="Compact"/>
            </w:pPr>
            <w:r>
              <w:t xml:space="preserve">Unique surrogate key (service providing group ID).</w:t>
            </w:r>
          </w:p>
        </w:tc>
        <w:tc>
          <w:tcPr/>
          <w:p>
            <w:pPr>
              <w:pStyle w:val="Compact"/>
            </w:pPr>
            <w:r>
              <w:t xml:space="preserve">bigint</w:t>
            </w:r>
            <w:r>
              <w:t xml:space="preserve">Read only</w:t>
            </w:r>
          </w:p>
        </w:tc>
        <w:tc>
          <w:tcPr/>
          <w:p>
            <w:pPr>
              <w:pStyle w:val="Compact"/>
            </w:pPr>
          </w:p>
        </w:tc>
      </w:tr>
      <w:tr>
        <w:tc>
          <w:tcPr/>
          <w:p>
            <w:pPr>
              <w:pStyle w:val="Compact"/>
            </w:pPr>
            <w:r>
              <w:t xml:space="preserve">service_providing_group_id</w:t>
            </w:r>
          </w:p>
        </w:tc>
        <w:tc>
          <w:tcPr/>
          <w:p>
            <w:pPr>
              <w:pStyle w:val="Compact"/>
            </w:pPr>
            <w:r>
              <w:t xml:space="preserve">The ID of the service providing group this resource is a breakdown of.</w:t>
            </w:r>
          </w:p>
        </w:tc>
        <w:tc>
          <w:tcPr/>
          <w:p>
            <w:pPr>
              <w:pStyle w:val="Compact"/>
            </w:pPr>
            <w:r>
              <w:t xml:space="preserve">bigint</w:t>
            </w:r>
            <w:r>
              <w:t xml:space="preserve">Read only</w:t>
            </w:r>
          </w:p>
        </w:tc>
        <w:tc>
          <w:tcPr/>
          <w:p>
            <w:pPr>
              <w:pStyle w:val="Compact"/>
            </w:pPr>
            <w:hyperlink r:id="rId23">
              <w:r>
                <w:rPr>
                  <w:rStyle w:val="Hyperkobling"/>
                </w:rPr>
                <w:t xml:space="preserve">service_providing_group.id</w:t>
              </w:r>
            </w:hyperlink>
          </w:p>
        </w:tc>
      </w:tr>
      <w:tr>
        <w:tc>
          <w:tcPr/>
          <w:p>
            <w:pPr>
              <w:pStyle w:val="Compact"/>
            </w:pPr>
            <w:r>
              <w:t xml:space="preserve">substations</w:t>
            </w:r>
          </w:p>
        </w:tc>
        <w:tc>
          <w:tcPr/>
          <w:p>
            <w:pPr>
              <w:pStyle w:val="Compact"/>
            </w:pPr>
            <w:r>
              <w:t xml:space="preserve">List of per-substation aggregates for the controllable units currently in the service providing group. Each element contains the substation identifier and name, plus controllable unit and technical resource aggregates. An element with null substation fields groups controllable units whose grid location has not yet been assigned.</w:t>
            </w:r>
          </w:p>
        </w:tc>
        <w:tc>
          <w:tcPr/>
          <w:p>
            <w:pPr>
              <w:pStyle w:val="Compact"/>
            </w:pPr>
            <w:r>
              <w:t xml:space="preserve">Array</w:t>
            </w:r>
            <w:r>
              <w:t xml:space="preserve">Read only</w:t>
            </w:r>
          </w:p>
        </w:tc>
        <w:tc>
          <w:tcPr/>
          <w:p>
            <w:pPr>
              <w:pStyle w:val="Compact"/>
            </w:pPr>
          </w:p>
        </w:tc>
      </w:tr>
    </w:tbl>
    <w:bookmarkEnd w:id="24"/>
    <w:bookmarkStart w:id="25" w:name="validation-rules"/>
    <w:p>
      <w:pPr>
        <w:pStyle w:val="Overskrift2"/>
      </w:pPr>
      <w:r>
        <w:t xml:space="preserve">Validation Rules</w:t>
      </w:r>
    </w:p>
    <w:p>
      <w:pPr>
        <w:pStyle w:val="FirstParagraph"/>
      </w:pPr>
      <w:r>
        <w:t xml:space="preserve">No validation rules.</w:t>
      </w:r>
    </w:p>
    <w:bookmarkEnd w:id="25"/>
    <w:bookmarkStart w:id="26" w:name="notifications"/>
    <w:p>
      <w:pPr>
        <w:pStyle w:val="Overskrift2"/>
      </w:pPr>
      <w:r>
        <w:t xml:space="preserve">Notifications</w:t>
      </w:r>
    </w:p>
    <w:p>
      <w:pPr>
        <w:pStyle w:val="FirstParagraph"/>
      </w:pPr>
      <w:r>
        <w:t xml:space="preserve">No notifications.</w:t>
      </w:r>
    </w:p>
    <w:bookmarkEnd w:id="26"/>
    <w:bookmarkStart w:id="42" w:name="authorization"/>
    <w:p>
      <w:pPr>
        <w:pStyle w:val="Overskrift2"/>
      </w:pPr>
      <w:r>
        <w:t xml:space="preserve">Authorization</w:t>
      </w:r>
    </w:p>
    <w:bookmarkStart w:id="39" w:name="resource-level-authorization"/>
    <w:p>
      <w:pPr>
        <w:pStyle w:val="Overskrift3"/>
      </w:pPr>
      <w:r>
        <w:t xml:space="preserve">Resource Level Authorization</w:t>
      </w:r>
    </w:p>
    <w:p>
      <w:pPr>
        <w:pStyle w:val="FirstParagraph"/>
      </w:pPr>
      <w:r>
        <w:t xml:space="preserve">Below is the</w:t>
      </w:r>
      <w:r>
        <w:t xml:space="preserve"> </w:t>
      </w:r>
      <w:hyperlink r:id="rId27">
        <w:r>
          <w:rPr>
            <w:rStyle w:val="Hyperkobling"/>
          </w:rPr>
          <w:t xml:space="preserve">RLA</w:t>
        </w:r>
      </w:hyperlink>
      <w:r>
        <w:t xml:space="preserve"> </w:t>
      </w:r>
      <w:r>
        <w:t xml:space="preserve">for the</w:t>
      </w:r>
      <w:r>
        <w:t xml:space="preserve"> </w:t>
      </w:r>
      <w:r>
        <w:t xml:space="preserve">resource. The default policy is</w:t>
      </w:r>
      <w:r>
        <w:t xml:space="preserve"> </w:t>
      </w:r>
      <w:r>
        <w:rPr>
          <w:b/>
          <w:bCs/>
        </w:rPr>
        <w:t xml:space="preserve">deny</w:t>
      </w:r>
      <w:r>
        <w:t xml:space="preserve">.</w:t>
      </w:r>
    </w:p>
    <w:bookmarkStart w:id="28" w:name="entity"/>
    <w:p>
      <w:pPr>
        <w:pStyle w:val="Overskrift4"/>
      </w:pPr>
      <w:r>
        <w:t xml:space="preserve">Entity</w:t>
      </w:r>
    </w:p>
    <w:p>
      <w:pPr>
        <w:pStyle w:val="FirstParagraph"/>
      </w:pPr>
      <w:r>
        <w:t xml:space="preserve">No policies.</w:t>
      </w:r>
    </w:p>
    <w:bookmarkEnd w:id="28"/>
    <w:bookmarkStart w:id="29" w:name="anonymous"/>
    <w:p>
      <w:pPr>
        <w:pStyle w:val="Overskrift4"/>
      </w:pPr>
      <w:r>
        <w:t xml:space="preserve">Anonymous</w:t>
      </w:r>
    </w:p>
    <w:p>
      <w:pPr>
        <w:pStyle w:val="FirstParagraph"/>
      </w:pPr>
      <w:r>
        <w:t xml:space="preserve">No policies.</w:t>
      </w:r>
    </w:p>
    <w:bookmarkEnd w:id="29"/>
    <w:bookmarkStart w:id="30" w:name="common"/>
    <w:p>
      <w:pPr>
        <w:pStyle w:val="Overskrift4"/>
      </w:pPr>
      <w:r>
        <w:t xml:space="preserve">Common</w:t>
      </w:r>
    </w:p>
    <w:p>
      <w:pPr>
        <w:pStyle w:val="FirstParagraph"/>
      </w:pPr>
      <w:r>
        <w:t xml:space="preserve">No policies.</w:t>
      </w:r>
    </w:p>
    <w:bookmarkEnd w:id="30"/>
    <w:bookmarkStart w:id="31" w:name="balance-responsible-party"/>
    <w:p>
      <w:pPr>
        <w:pStyle w:val="Overskrift4"/>
      </w:pPr>
      <w:r>
        <w:t xml:space="preserve">Balance Responsible Party</w:t>
      </w:r>
    </w:p>
    <w:p>
      <w:pPr>
        <w:pStyle w:val="FirstParagraph"/>
      </w:pPr>
      <w:r>
        <w:t xml:space="preserve">No policies.</w:t>
      </w:r>
    </w:p>
    <w:bookmarkEnd w:id="31"/>
    <w:bookmarkStart w:id="32" w:name="end-user"/>
    <w:p>
      <w:pPr>
        <w:pStyle w:val="Overskrift4"/>
      </w:pPr>
      <w:r>
        <w:t xml:space="preserve">End User</w:t>
      </w:r>
    </w:p>
    <w:p>
      <w:pPr>
        <w:pStyle w:val="FirstParagraph"/>
      </w:pPr>
      <w:r>
        <w:t xml:space="preserve">No policies.</w:t>
      </w:r>
    </w:p>
    <w:bookmarkEnd w:id="32"/>
    <w:bookmarkStart w:id="33" w:name="energy-supplier"/>
    <w:p>
      <w:pPr>
        <w:pStyle w:val="Overskrift4"/>
      </w:pPr>
      <w:r>
        <w:t xml:space="preserve">Energy Supplier</w:t>
      </w:r>
    </w:p>
    <w:p>
      <w:pPr>
        <w:pStyle w:val="FirstParagraph"/>
      </w:pPr>
      <w:r>
        <w:t xml:space="preserve">No policies.</w:t>
      </w:r>
    </w:p>
    <w:bookmarkEnd w:id="33"/>
    <w:bookmarkStart w:id="34" w:name="flexibility-information-system-operator"/>
    <w:p>
      <w:pPr>
        <w:pStyle w:val="Overskrift4"/>
      </w:pPr>
      <w:r>
        <w:t xml:space="preserve">Flexibility Information System Operator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Policy key</w:t>
            </w:r>
          </w:p>
        </w:tc>
        <w:tc>
          <w:tcPr/>
          <w:p>
            <w:pPr>
              <w:pStyle w:val="Compact"/>
            </w:pPr>
            <w:r>
              <w:t xml:space="preserve">Policy</w:t>
            </w:r>
          </w:p>
        </w:tc>
        <w:tc>
          <w:tcPr/>
          <w:p>
            <w:pPr>
              <w:pStyle w:val="Compact"/>
            </w:pPr>
            <w:r>
              <w:t xml:space="preserve">Status</w:t>
            </w:r>
          </w:p>
        </w:tc>
      </w:tr>
      <w:tr>
        <w:tc>
          <w:tcPr/>
          <w:p>
            <w:pPr>
              <w:pStyle w:val="Compact"/>
            </w:pPr>
            <w:r>
              <w:t xml:space="preserve">SPGPPS-FISO001</w:t>
            </w:r>
          </w:p>
        </w:tc>
        <w:tc>
          <w:tcPr/>
          <w:p>
            <w:pPr>
              <w:pStyle w:val="Compact"/>
            </w:pPr>
            <w:r>
              <w:t xml:space="preserve">Read power per substation for all SPGs.</w:t>
            </w:r>
          </w:p>
        </w:tc>
        <w:tc>
          <w:tcPr/>
          <w:p>
            <w:pPr>
              <w:pStyle w:val="Compact"/>
            </w:pPr>
            <w:r>
              <w:t xml:space="preserve">DONE</w:t>
            </w:r>
          </w:p>
        </w:tc>
      </w:tr>
    </w:tbl>
    <w:bookmarkEnd w:id="34"/>
    <w:bookmarkStart w:id="35" w:name="organisation"/>
    <w:p>
      <w:pPr>
        <w:pStyle w:val="Overskrift4"/>
      </w:pPr>
      <w:r>
        <w:t xml:space="preserve">Organisation</w:t>
      </w:r>
    </w:p>
    <w:p>
      <w:pPr>
        <w:pStyle w:val="FirstParagraph"/>
      </w:pPr>
      <w:r>
        <w:t xml:space="preserve">No policies.</w:t>
      </w:r>
    </w:p>
    <w:bookmarkEnd w:id="35"/>
    <w:bookmarkStart w:id="36" w:name="system-operator"/>
    <w:p>
      <w:pPr>
        <w:pStyle w:val="Overskrift4"/>
      </w:pPr>
      <w:r>
        <w:t xml:space="preserve">System Operator</w:t>
      </w:r>
    </w:p>
    <w:tbl>
      <w:tblPr>
        <w:tblStyle w:val="Table"/>
        <w:tblW w:type="pct" w:w="5000"/>
        <w:tblLayout w:type="fixed"/>
        <w:tblLook w:firstRow="1" w:lastRow="0" w:firstColumn="0" w:lastColumn="0" w:noHBand="0" w:noVBand="0" w:val="0020"/>
      </w:tblPr>
      <w:tblGrid>
        <w:gridCol w:w="1540"/>
        <w:gridCol w:w="5500"/>
        <w:gridCol w:w="880"/>
      </w:tblGrid>
      <w:tr>
        <w:trPr>
          <w:tblHeader w:val="on"/>
        </w:trPr>
        <w:tc>
          <w:tcPr/>
          <w:p>
            <w:pPr>
              <w:pStyle w:val="Compact"/>
            </w:pPr>
            <w:r>
              <w:t xml:space="preserve">Policy key</w:t>
            </w:r>
          </w:p>
        </w:tc>
        <w:tc>
          <w:tcPr/>
          <w:p>
            <w:pPr>
              <w:pStyle w:val="Compact"/>
            </w:pPr>
            <w:r>
              <w:t xml:space="preserve">Policy</w:t>
            </w:r>
          </w:p>
        </w:tc>
        <w:tc>
          <w:tcPr/>
          <w:p>
            <w:pPr>
              <w:pStyle w:val="Compact"/>
            </w:pPr>
            <w:r>
              <w:t xml:space="preserve">Status</w:t>
            </w:r>
          </w:p>
        </w:tc>
      </w:tr>
      <w:tr>
        <w:tc>
          <w:tcPr/>
          <w:p>
            <w:pPr>
              <w:pStyle w:val="Compact"/>
            </w:pPr>
            <w:r>
              <w:t xml:space="preserve">SPGPPS-SO001</w:t>
            </w:r>
          </w:p>
        </w:tc>
        <w:tc>
          <w:tcPr/>
          <w:p>
            <w:pPr>
              <w:pStyle w:val="Compact"/>
            </w:pPr>
            <w:r>
              <w:t xml:space="preserve">Read power per substation for SPGs they can see.</w:t>
            </w:r>
          </w:p>
        </w:tc>
        <w:tc>
          <w:tcPr/>
          <w:p>
            <w:pPr>
              <w:pStyle w:val="Compact"/>
            </w:pPr>
            <w:r>
              <w:t xml:space="preserve">DONE</w:t>
            </w:r>
          </w:p>
        </w:tc>
      </w:tr>
    </w:tbl>
    <w:bookmarkEnd w:id="36"/>
    <w:bookmarkStart w:id="37" w:name="service-provider"/>
    <w:p>
      <w:pPr>
        <w:pStyle w:val="Overskrift4"/>
      </w:pPr>
      <w:r>
        <w:t xml:space="preserve">Service Provider</w:t>
      </w:r>
    </w:p>
    <w:p>
      <w:pPr>
        <w:pStyle w:val="FirstParagraph"/>
      </w:pPr>
      <w:r>
        <w:t xml:space="preserve">No policies.</w:t>
      </w:r>
    </w:p>
    <w:bookmarkEnd w:id="37"/>
    <w:bookmarkStart w:id="38" w:name="third-party"/>
    <w:p>
      <w:pPr>
        <w:pStyle w:val="Overskrift4"/>
      </w:pPr>
      <w:r>
        <w:t xml:space="preserve">Third Party</w:t>
      </w:r>
    </w:p>
    <w:p>
      <w:pPr>
        <w:pStyle w:val="FirstParagraph"/>
      </w:pPr>
      <w:r>
        <w:t xml:space="preserve">No policies.</w:t>
      </w:r>
    </w:p>
    <w:bookmarkEnd w:id="38"/>
    <w:bookmarkEnd w:id="39"/>
    <w:bookmarkStart w:id="41" w:name="field-level-authorization"/>
    <w:p>
      <w:pPr>
        <w:pStyle w:val="Overskrift3"/>
      </w:pPr>
      <w:r>
        <w:t xml:space="preserve">Field Level Authorization</w:t>
      </w:r>
    </w:p>
    <w:p>
      <w:pPr>
        <w:pStyle w:val="FirstParagraph"/>
      </w:pPr>
      <w:r>
        <w:t xml:space="preserve">For party type abbreviations, check</w:t>
      </w:r>
      <w:r>
        <w:t xml:space="preserve"> </w:t>
      </w:r>
      <w:hyperlink r:id="rId40">
        <w:r>
          <w:rPr>
            <w:rStyle w:val="Hyperkobling"/>
          </w:rPr>
          <w:t xml:space="preserve">the authentication docs</w:t>
        </w:r>
      </w:hyperlink>
      <w:r>
        <w:t xml:space="preserve">.</w:t>
      </w:r>
    </w:p>
    <w:tbl>
      <w:tblPr>
        <w:tblStyle w:val="Table"/>
        <w:tblW w:type="pct" w:w="5000"/>
        <w:tblLayout w:type="fixed"/>
        <w:tblLook w:firstRow="1" w:lastRow="0" w:firstColumn="0" w:lastColumn="0" w:noHBand="0" w:noVBand="0" w:val="0020"/>
      </w:tblPr>
      <w:tblGrid>
        <w:gridCol w:w="3167"/>
        <w:gridCol w:w="678"/>
        <w:gridCol w:w="565"/>
        <w:gridCol w:w="452"/>
        <w:gridCol w:w="452"/>
        <w:gridCol w:w="678"/>
        <w:gridCol w:w="452"/>
        <w:gridCol w:w="452"/>
        <w:gridCol w:w="452"/>
        <w:gridCol w:w="565"/>
      </w:tblGrid>
      <w:tr>
        <w:trPr>
          <w:tblHeader w:val="on"/>
        </w:trPr>
        <w:tc>
          <w:tcPr/>
          <w:p>
            <w:pPr>
              <w:pStyle w:val="Compact"/>
            </w:pPr>
            <w:r>
              <w:t xml:space="preserve">FIELD</w:t>
            </w:r>
          </w:p>
        </w:tc>
        <w:tc>
          <w:tcPr/>
          <w:p>
            <w:pPr>
              <w:pStyle w:val="Compact"/>
            </w:pPr>
            <w:r>
              <w:t xml:space="preserve">ANON</w:t>
            </w:r>
          </w:p>
        </w:tc>
        <w:tc>
          <w:tcPr/>
          <w:p>
            <w:pPr>
              <w:pStyle w:val="Compact"/>
            </w:pPr>
            <w:r>
              <w:t xml:space="preserve">BRP</w:t>
            </w:r>
          </w:p>
        </w:tc>
        <w:tc>
          <w:tcPr/>
          <w:p>
            <w:pPr>
              <w:pStyle w:val="Compact"/>
            </w:pPr>
            <w:r>
              <w:t xml:space="preserve">ES</w:t>
            </w:r>
          </w:p>
        </w:tc>
        <w:tc>
          <w:tcPr/>
          <w:p>
            <w:pPr>
              <w:pStyle w:val="Compact"/>
            </w:pPr>
            <w:r>
              <w:t xml:space="preserve">EU</w:t>
            </w:r>
          </w:p>
        </w:tc>
        <w:tc>
          <w:tcPr/>
          <w:p>
            <w:pPr>
              <w:pStyle w:val="Compact"/>
            </w:pPr>
            <w:r>
              <w:t xml:space="preserve">FISO</w:t>
            </w:r>
          </w:p>
        </w:tc>
        <w:tc>
          <w:tcPr/>
          <w:p>
            <w:pPr>
              <w:pStyle w:val="Compact"/>
            </w:pPr>
            <w:r>
              <w:t xml:space="preserve">SO</w:t>
            </w:r>
          </w:p>
        </w:tc>
        <w:tc>
          <w:tcPr/>
          <w:p>
            <w:pPr>
              <w:pStyle w:val="Compact"/>
            </w:pPr>
            <w:r>
              <w:t xml:space="preserve">SP</w:t>
            </w:r>
          </w:p>
        </w:tc>
        <w:tc>
          <w:tcPr/>
          <w:p>
            <w:pPr>
              <w:pStyle w:val="Compact"/>
            </w:pPr>
            <w:r>
              <w:t xml:space="preserve">TP</w:t>
            </w:r>
          </w:p>
        </w:tc>
        <w:tc>
          <w:tcPr/>
          <w:p>
            <w:pPr>
              <w:pStyle w:val="Compact"/>
            </w:pPr>
            <w:r>
              <w:t xml:space="preserve">ORG</w:t>
            </w:r>
          </w:p>
        </w:tc>
      </w:tr>
      <w:tr>
        <w:tc>
          <w:tcPr/>
          <w:p>
            <w:pPr>
              <w:pStyle w:val="Compact"/>
            </w:pPr>
            <w:r>
              <w:t xml:space="preserve">id</w:t>
            </w:r>
          </w:p>
        </w:tc>
        <w:tc>
          <w:tcPr/>
          <w:p>
            <w:pPr>
              <w:pStyle w:val="Compact"/>
            </w:pP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p>
        </w:tc>
      </w:tr>
      <w:tr>
        <w:tc>
          <w:tcPr/>
          <w:p>
            <w:pPr>
              <w:pStyle w:val="Compact"/>
            </w:pPr>
            <w:r>
              <w:t xml:space="preserve">service_providing_group_id</w:t>
            </w:r>
          </w:p>
        </w:tc>
        <w:tc>
          <w:tcPr/>
          <w:p>
            <w:pPr>
              <w:pStyle w:val="Compact"/>
            </w:pP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p>
        </w:tc>
      </w:tr>
      <w:tr>
        <w:tc>
          <w:tcPr/>
          <w:p>
            <w:pPr>
              <w:pStyle w:val="Compact"/>
            </w:pPr>
            <w:r>
              <w:t xml:space="preserve">substations</w:t>
            </w:r>
          </w:p>
        </w:tc>
        <w:tc>
          <w:tcPr/>
          <w:p>
            <w:pPr>
              <w:pStyle w:val="Compact"/>
            </w:pP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p>
        </w:tc>
      </w:tr>
    </w:tbl>
    <w:bookmarkEnd w:id="41"/>
    <w:bookmarkEnd w:id="42"/>
    <w:bookmarkEnd w:id="43"/>
    <w:sectPr w:rsidR="009442C3" w:rsidRPr="00525A1A" w:rsidSect="00D07A8F">
      <w:headerReference r:id="rId11" w:type="default"/>
      <w:pgSz w:h="11906" w:orient="landscape" w:w="16838"/>
      <w:pgMar w:bottom="1417" w:footer="708" w:gutter="0" w:header="708" w:left="1417" w:right="1417" w:top="1417"/>
      <w:cols w:space="708"/>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1DE9B" w14:textId="77777777" w:rsidR="001B51DB" w:rsidRDefault="001B51DB">
    <w:pPr>
      <w:pStyle w:val="Topptekst"/>
    </w:pPr>
    <w:r>
      <w:rPr>
        <w:noProof/>
      </w:rPr>
      <mc:AlternateContent>
        <mc:Choice Requires="wps">
          <w:drawing>
            <wp:anchor distT="0" distB="0" distL="114300" distR="114300" simplePos="0" relativeHeight="251658240" behindDoc="0" locked="0" layoutInCell="0" allowOverlap="1" wp14:anchorId="4E09AF06" wp14:editId="648C4FDF">
              <wp:simplePos x="0" y="0"/>
              <wp:positionH relativeFrom="page">
                <wp:posOffset>0</wp:posOffset>
              </wp:positionH>
              <wp:positionV relativeFrom="page">
                <wp:posOffset>190500</wp:posOffset>
              </wp:positionV>
              <wp:extent cx="7560310" cy="266700"/>
              <wp:effectExtent l="0" t="0" r="0" b="0"/>
              <wp:wrapNone/>
              <wp:docPr id="1" name="MSIPCM08f14bc5aae5f41b356255d9" descr="{&quot;HashCode&quot;:856120142,&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E0FDEB" w14:textId="77777777" w:rsidR="001B51DB" w:rsidRPr="001B51DB" w:rsidRDefault="001B51DB" w:rsidP="001B51DB">
                          <w:pPr>
                            <w:rPr>
                              <w:rFonts w:ascii="Calibri" w:hAnsi="Calibri" w:cs="Calibri"/>
                              <w:color w:val="ED1C24"/>
                              <w:sz w:val="20"/>
                            </w:rPr>
                          </w:pPr>
                          <w:r w:rsidRPr="001B51DB">
                            <w:rPr>
                              <w:rFonts w:ascii="Calibri" w:hAnsi="Calibri" w:cs="Calibri"/>
                              <w:color w:val="ED1C24"/>
                              <w:sz w:val="20"/>
                            </w:rPr>
                            <w:t>Statnett konfidensiell informasjon / Confidential information</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4E09AF06" id="_x0000_t202" coordsize="21600,21600" o:spt="202" path="m,l,21600r21600,l21600,xe">
              <v:stroke joinstyle="miter"/>
              <v:path gradientshapeok="t" o:connecttype="rect"/>
            </v:shapetype>
            <v:shape id="MSIPCM08f14bc5aae5f41b356255d9" o:spid="_x0000_s1026" type="#_x0000_t202" alt="{&quot;HashCode&quot;:856120142,&quot;Height&quot;:841.0,&quot;Width&quot;:595.0,&quot;Placement&quot;:&quot;Header&quot;,&quot;Index&quot;:&quot;Primary&quot;,&quot;Section&quot;:1,&quot;Top&quot;:0.0,&quot;Left&quot;:0.0}" style="position:absolute;margin-left:0;margin-top:1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SZAFw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" o:allowincell="f" filled="f" stroked="f" strokeweight=".5pt">
              <v:textbox inset="20pt,0,,0">
                <w:txbxContent>
                  <w:p w14:paraId="75E0FDEB" w14:textId="77777777" w:rsidR="001B51DB" w:rsidRPr="001B51DB" w:rsidRDefault="001B51DB" w:rsidP="001B51DB">
                    <w:pPr>
                      <w:rPr>
                        <w:rFonts w:ascii="Calibri" w:hAnsi="Calibri" w:cs="Calibri"/>
                        <w:color w:val="ED1C24"/>
                        <w:sz w:val="20"/>
                      </w:rPr>
                    </w:pPr>
                    <w:r w:rsidRPr="001B51DB">
                      <w:rPr>
                        <w:rFonts w:ascii="Calibri" w:hAnsi="Calibri" w:cs="Calibri"/>
                        <w:color w:val="ED1C24"/>
                        <w:sz w:val="20"/>
                      </w:rPr>
                      <w:t>Statnett konfidensiell informasjon / Confidential information</w:t>
                    </w:r>
                  </w:p>
                </w:txbxContent>
              </v:textbox>
              <w10:wrap anchorx="page" anchory="page"/>
            </v:shape>
          </w:pict>
        </mc:Fallback>
      </mc:AlternateContent>
    </w: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176C30F4"/>
    <w:multiLevelType w:val="hybridMultilevel"/>
    <w:tmpl w:val="DDDA7AF2"/>
    <w:lvl w:ilvl="0" w:tplc="2B9A1FEC">
      <w:start w:val="1"/>
      <w:numFmt w:val="decimal"/>
      <w:lvlText w:val="1.1.%1"/>
      <w:lvlJc w:val="left"/>
      <w:pPr>
        <w:ind w:hanging="360" w:left="720"/>
      </w:pPr>
      <w:rPr>
        <w:rFonts w:hint="default"/>
      </w:rPr>
    </w:lvl>
    <w:lvl w:ilvl="1" w:tentative="1" w:tplc="04140019">
      <w:start w:val="1"/>
      <w:numFmt w:val="lowerLetter"/>
      <w:lvlText w:val="%2."/>
      <w:lvlJc w:val="left"/>
      <w:pPr>
        <w:ind w:hanging="360" w:left="1440"/>
      </w:pPr>
    </w:lvl>
    <w:lvl w:ilvl="2" w:tentative="1" w:tplc="0414001B">
      <w:start w:val="1"/>
      <w:numFmt w:val="lowerRoman"/>
      <w:lvlText w:val="%3."/>
      <w:lvlJc w:val="right"/>
      <w:pPr>
        <w:ind w:hanging="180" w:left="2160"/>
      </w:pPr>
    </w:lvl>
    <w:lvl w:ilvl="3" w:tentative="1" w:tplc="0414000F">
      <w:start w:val="1"/>
      <w:numFmt w:val="decimal"/>
      <w:lvlText w:val="%4."/>
      <w:lvlJc w:val="left"/>
      <w:pPr>
        <w:ind w:hanging="360" w:left="2880"/>
      </w:pPr>
    </w:lvl>
    <w:lvl w:ilvl="4" w:tentative="1" w:tplc="04140019">
      <w:start w:val="1"/>
      <w:numFmt w:val="lowerLetter"/>
      <w:lvlText w:val="%5."/>
      <w:lvlJc w:val="left"/>
      <w:pPr>
        <w:ind w:hanging="360" w:left="3600"/>
      </w:pPr>
    </w:lvl>
    <w:lvl w:ilvl="5" w:tentative="1" w:tplc="0414001B">
      <w:start w:val="1"/>
      <w:numFmt w:val="lowerRoman"/>
      <w:lvlText w:val="%6."/>
      <w:lvlJc w:val="right"/>
      <w:pPr>
        <w:ind w:hanging="180" w:left="4320"/>
      </w:pPr>
    </w:lvl>
    <w:lvl w:ilvl="6" w:tentative="1" w:tplc="0414000F">
      <w:start w:val="1"/>
      <w:numFmt w:val="decimal"/>
      <w:lvlText w:val="%7."/>
      <w:lvlJc w:val="left"/>
      <w:pPr>
        <w:ind w:hanging="360" w:left="5040"/>
      </w:pPr>
    </w:lvl>
    <w:lvl w:ilvl="7" w:tentative="1" w:tplc="04140019">
      <w:start w:val="1"/>
      <w:numFmt w:val="lowerLetter"/>
      <w:lvlText w:val="%8."/>
      <w:lvlJc w:val="left"/>
      <w:pPr>
        <w:ind w:hanging="360" w:left="5760"/>
      </w:pPr>
    </w:lvl>
    <w:lvl w:ilvl="8" w:tentative="1" w:tplc="0414001B">
      <w:start w:val="1"/>
      <w:numFmt w:val="lowerRoman"/>
      <w:lvlText w:val="%9."/>
      <w:lvlJc w:val="right"/>
      <w:pPr>
        <w:ind w:hanging="180" w:left="6480"/>
      </w:pPr>
    </w:lvl>
  </w:abstractNum>
  <w:abstractNum w15:restartNumberingAfterBreak="0" w:abstractNumId="1">
    <w:nsid w:val="20340FA3"/>
    <w:multiLevelType w:val="hybridMultilevel"/>
    <w:tmpl w:val="4B50B7FE"/>
    <w:lvl w:ilvl="0" w:tplc="04140001">
      <w:start w:val="1"/>
      <w:numFmt w:val="bullet"/>
      <w:lvlText w:val=""/>
      <w:lvlJc w:val="left"/>
      <w:pPr>
        <w:ind w:hanging="360" w:left="720"/>
      </w:pPr>
      <w:rPr>
        <w:rFonts w:ascii="Symbol" w:hAnsi="Symbol" w:hint="default"/>
      </w:rPr>
    </w:lvl>
    <w:lvl w:ilvl="1" w:tentative="1" w:tplc="04140003">
      <w:start w:val="1"/>
      <w:numFmt w:val="bullet"/>
      <w:lvlText w:val="o"/>
      <w:lvlJc w:val="left"/>
      <w:pPr>
        <w:ind w:hanging="360" w:left="1440"/>
      </w:pPr>
      <w:rPr>
        <w:rFonts w:ascii="Courier New" w:cs="Courier New" w:hAnsi="Courier New" w:hint="default"/>
      </w:rPr>
    </w:lvl>
    <w:lvl w:ilvl="2" w:tentative="1" w:tplc="04140005">
      <w:start w:val="1"/>
      <w:numFmt w:val="bullet"/>
      <w:lvlText w:val=""/>
      <w:lvlJc w:val="left"/>
      <w:pPr>
        <w:ind w:hanging="360" w:left="2160"/>
      </w:pPr>
      <w:rPr>
        <w:rFonts w:ascii="Wingdings" w:hAnsi="Wingdings" w:hint="default"/>
      </w:rPr>
    </w:lvl>
    <w:lvl w:ilvl="3" w:tentative="1" w:tplc="04140001">
      <w:start w:val="1"/>
      <w:numFmt w:val="bullet"/>
      <w:lvlText w:val=""/>
      <w:lvlJc w:val="left"/>
      <w:pPr>
        <w:ind w:hanging="360" w:left="2880"/>
      </w:pPr>
      <w:rPr>
        <w:rFonts w:ascii="Symbol" w:hAnsi="Symbol" w:hint="default"/>
      </w:rPr>
    </w:lvl>
    <w:lvl w:ilvl="4" w:tentative="1" w:tplc="04140003">
      <w:start w:val="1"/>
      <w:numFmt w:val="bullet"/>
      <w:lvlText w:val="o"/>
      <w:lvlJc w:val="left"/>
      <w:pPr>
        <w:ind w:hanging="360" w:left="3600"/>
      </w:pPr>
      <w:rPr>
        <w:rFonts w:ascii="Courier New" w:cs="Courier New" w:hAnsi="Courier New" w:hint="default"/>
      </w:rPr>
    </w:lvl>
    <w:lvl w:ilvl="5" w:tentative="1" w:tplc="04140005">
      <w:start w:val="1"/>
      <w:numFmt w:val="bullet"/>
      <w:lvlText w:val=""/>
      <w:lvlJc w:val="left"/>
      <w:pPr>
        <w:ind w:hanging="360" w:left="4320"/>
      </w:pPr>
      <w:rPr>
        <w:rFonts w:ascii="Wingdings" w:hAnsi="Wingdings" w:hint="default"/>
      </w:rPr>
    </w:lvl>
    <w:lvl w:ilvl="6" w:tentative="1" w:tplc="04140001">
      <w:start w:val="1"/>
      <w:numFmt w:val="bullet"/>
      <w:lvlText w:val=""/>
      <w:lvlJc w:val="left"/>
      <w:pPr>
        <w:ind w:hanging="360" w:left="5040"/>
      </w:pPr>
      <w:rPr>
        <w:rFonts w:ascii="Symbol" w:hAnsi="Symbol" w:hint="default"/>
      </w:rPr>
    </w:lvl>
    <w:lvl w:ilvl="7" w:tentative="1" w:tplc="04140003">
      <w:start w:val="1"/>
      <w:numFmt w:val="bullet"/>
      <w:lvlText w:val="o"/>
      <w:lvlJc w:val="left"/>
      <w:pPr>
        <w:ind w:hanging="360" w:left="5760"/>
      </w:pPr>
      <w:rPr>
        <w:rFonts w:ascii="Courier New" w:cs="Courier New" w:hAnsi="Courier New" w:hint="default"/>
      </w:rPr>
    </w:lvl>
    <w:lvl w:ilvl="8" w:tentative="1" w:tplc="04140005">
      <w:start w:val="1"/>
      <w:numFmt w:val="bullet"/>
      <w:lvlText w:val=""/>
      <w:lvlJc w:val="left"/>
      <w:pPr>
        <w:ind w:hanging="360" w:left="6480"/>
      </w:pPr>
      <w:rPr>
        <w:rFonts w:ascii="Wingdings" w:hAnsi="Wingdings" w:hint="default"/>
      </w:rPr>
    </w:lvl>
  </w:abstractNum>
  <w:abstractNum w15:restartNumberingAfterBreak="0" w:abstractNumId="2">
    <w:nsid w:val="216D1934"/>
    <w:multiLevelType w:val="hybridMultilevel"/>
    <w:tmpl w:val="329E5272"/>
    <w:lvl w:ilvl="0" w:tplc="04140001">
      <w:start w:val="1"/>
      <w:numFmt w:val="bullet"/>
      <w:lvlText w:val=""/>
      <w:lvlJc w:val="left"/>
      <w:pPr>
        <w:ind w:hanging="360" w:left="720"/>
      </w:pPr>
      <w:rPr>
        <w:rFonts w:ascii="Symbol" w:hAnsi="Symbol" w:hint="default"/>
      </w:rPr>
    </w:lvl>
    <w:lvl w:ilvl="1" w:tentative="1" w:tplc="04140003">
      <w:start w:val="1"/>
      <w:numFmt w:val="bullet"/>
      <w:lvlText w:val="o"/>
      <w:lvlJc w:val="left"/>
      <w:pPr>
        <w:ind w:hanging="360" w:left="1440"/>
      </w:pPr>
      <w:rPr>
        <w:rFonts w:ascii="Courier New" w:cs="Courier New" w:hAnsi="Courier New" w:hint="default"/>
      </w:rPr>
    </w:lvl>
    <w:lvl w:ilvl="2" w:tentative="1" w:tplc="04140005">
      <w:start w:val="1"/>
      <w:numFmt w:val="bullet"/>
      <w:lvlText w:val=""/>
      <w:lvlJc w:val="left"/>
      <w:pPr>
        <w:ind w:hanging="360" w:left="2160"/>
      </w:pPr>
      <w:rPr>
        <w:rFonts w:ascii="Wingdings" w:hAnsi="Wingdings" w:hint="default"/>
      </w:rPr>
    </w:lvl>
    <w:lvl w:ilvl="3" w:tentative="1" w:tplc="04140001">
      <w:start w:val="1"/>
      <w:numFmt w:val="bullet"/>
      <w:lvlText w:val=""/>
      <w:lvlJc w:val="left"/>
      <w:pPr>
        <w:ind w:hanging="360" w:left="2880"/>
      </w:pPr>
      <w:rPr>
        <w:rFonts w:ascii="Symbol" w:hAnsi="Symbol" w:hint="default"/>
      </w:rPr>
    </w:lvl>
    <w:lvl w:ilvl="4" w:tentative="1" w:tplc="04140003">
      <w:start w:val="1"/>
      <w:numFmt w:val="bullet"/>
      <w:lvlText w:val="o"/>
      <w:lvlJc w:val="left"/>
      <w:pPr>
        <w:ind w:hanging="360" w:left="3600"/>
      </w:pPr>
      <w:rPr>
        <w:rFonts w:ascii="Courier New" w:cs="Courier New" w:hAnsi="Courier New" w:hint="default"/>
      </w:rPr>
    </w:lvl>
    <w:lvl w:ilvl="5" w:tentative="1" w:tplc="04140005">
      <w:start w:val="1"/>
      <w:numFmt w:val="bullet"/>
      <w:lvlText w:val=""/>
      <w:lvlJc w:val="left"/>
      <w:pPr>
        <w:ind w:hanging="360" w:left="4320"/>
      </w:pPr>
      <w:rPr>
        <w:rFonts w:ascii="Wingdings" w:hAnsi="Wingdings" w:hint="default"/>
      </w:rPr>
    </w:lvl>
    <w:lvl w:ilvl="6" w:tentative="1" w:tplc="04140001">
      <w:start w:val="1"/>
      <w:numFmt w:val="bullet"/>
      <w:lvlText w:val=""/>
      <w:lvlJc w:val="left"/>
      <w:pPr>
        <w:ind w:hanging="360" w:left="5040"/>
      </w:pPr>
      <w:rPr>
        <w:rFonts w:ascii="Symbol" w:hAnsi="Symbol" w:hint="default"/>
      </w:rPr>
    </w:lvl>
    <w:lvl w:ilvl="7" w:tentative="1" w:tplc="04140003">
      <w:start w:val="1"/>
      <w:numFmt w:val="bullet"/>
      <w:lvlText w:val="o"/>
      <w:lvlJc w:val="left"/>
      <w:pPr>
        <w:ind w:hanging="360" w:left="5760"/>
      </w:pPr>
      <w:rPr>
        <w:rFonts w:ascii="Courier New" w:cs="Courier New" w:hAnsi="Courier New" w:hint="default"/>
      </w:rPr>
    </w:lvl>
    <w:lvl w:ilvl="8" w:tentative="1" w:tplc="04140005">
      <w:start w:val="1"/>
      <w:numFmt w:val="bullet"/>
      <w:lvlText w:val=""/>
      <w:lvlJc w:val="left"/>
      <w:pPr>
        <w:ind w:hanging="360" w:left="6480"/>
      </w:pPr>
      <w:rPr>
        <w:rFonts w:ascii="Wingdings" w:hAnsi="Wingdings" w:hint="default"/>
      </w:rPr>
    </w:lvl>
  </w:abstractNum>
  <w:abstractNum w15:restartNumberingAfterBreak="0" w:abstractNumId="3">
    <w:nsid w:val="2B150D45"/>
    <w:multiLevelType w:val="hybridMultilevel"/>
    <w:tmpl w:val="952E693C"/>
    <w:lvl w:ilvl="0" w:tplc="F0A6C4F6">
      <w:start w:val="1"/>
      <w:numFmt w:val="decimal"/>
      <w:lvlText w:val="1.1.1.%1."/>
      <w:lvlJc w:val="left"/>
      <w:pPr>
        <w:ind w:hanging="360" w:left="360"/>
      </w:pPr>
      <w:rPr>
        <w:rFonts w:hint="default"/>
      </w:rPr>
    </w:lvl>
    <w:lvl w:ilvl="1" w:tentative="1" w:tplc="04140019">
      <w:start w:val="1"/>
      <w:numFmt w:val="lowerLetter"/>
      <w:lvlText w:val="%2."/>
      <w:lvlJc w:val="left"/>
      <w:pPr>
        <w:ind w:hanging="360" w:left="1440"/>
      </w:pPr>
    </w:lvl>
    <w:lvl w:ilvl="2" w:tentative="1" w:tplc="0414001B">
      <w:start w:val="1"/>
      <w:numFmt w:val="lowerRoman"/>
      <w:lvlText w:val="%3."/>
      <w:lvlJc w:val="right"/>
      <w:pPr>
        <w:ind w:hanging="180" w:left="2160"/>
      </w:pPr>
    </w:lvl>
    <w:lvl w:ilvl="3" w:tentative="1" w:tplc="0414000F">
      <w:start w:val="1"/>
      <w:numFmt w:val="decimal"/>
      <w:lvlText w:val="%4."/>
      <w:lvlJc w:val="left"/>
      <w:pPr>
        <w:ind w:hanging="360" w:left="2880"/>
      </w:pPr>
    </w:lvl>
    <w:lvl w:ilvl="4" w:tentative="1" w:tplc="04140019">
      <w:start w:val="1"/>
      <w:numFmt w:val="lowerLetter"/>
      <w:lvlText w:val="%5."/>
      <w:lvlJc w:val="left"/>
      <w:pPr>
        <w:ind w:hanging="360" w:left="3600"/>
      </w:pPr>
    </w:lvl>
    <w:lvl w:ilvl="5" w:tentative="1" w:tplc="0414001B">
      <w:start w:val="1"/>
      <w:numFmt w:val="lowerRoman"/>
      <w:lvlText w:val="%6."/>
      <w:lvlJc w:val="right"/>
      <w:pPr>
        <w:ind w:hanging="180" w:left="4320"/>
      </w:pPr>
    </w:lvl>
    <w:lvl w:ilvl="6" w:tentative="1" w:tplc="0414000F">
      <w:start w:val="1"/>
      <w:numFmt w:val="decimal"/>
      <w:lvlText w:val="%7."/>
      <w:lvlJc w:val="left"/>
      <w:pPr>
        <w:ind w:hanging="360" w:left="5040"/>
      </w:pPr>
    </w:lvl>
    <w:lvl w:ilvl="7" w:tentative="1" w:tplc="04140019">
      <w:start w:val="1"/>
      <w:numFmt w:val="lowerLetter"/>
      <w:lvlText w:val="%8."/>
      <w:lvlJc w:val="left"/>
      <w:pPr>
        <w:ind w:hanging="360" w:left="5760"/>
      </w:pPr>
    </w:lvl>
    <w:lvl w:ilvl="8" w:tentative="1" w:tplc="0414001B">
      <w:start w:val="1"/>
      <w:numFmt w:val="lowerRoman"/>
      <w:lvlText w:val="%9."/>
      <w:lvlJc w:val="right"/>
      <w:pPr>
        <w:ind w:hanging="180" w:left="6480"/>
      </w:pPr>
    </w:lvl>
  </w:abstractNum>
  <w:abstractNum w15:restartNumberingAfterBreak="0" w:abstractNumId="4">
    <w:nsid w:val="306A1440"/>
    <w:multiLevelType w:val="hybridMultilevel"/>
    <w:tmpl w:val="66A2B2E6"/>
    <w:lvl w:ilvl="0" w:tplc="A468A5D4">
      <w:start w:val="5"/>
      <w:numFmt w:val="bullet"/>
      <w:lvlText w:val="-"/>
      <w:lvlJc w:val="left"/>
      <w:pPr>
        <w:ind w:hanging="360" w:left="720"/>
      </w:pPr>
      <w:rPr>
        <w:rFonts w:ascii="Arial" w:cs="Arial" w:eastAsia="Calibri" w:hAnsi="Arial" w:hint="default"/>
      </w:rPr>
    </w:lvl>
    <w:lvl w:ilvl="1" w:tentative="1" w:tplc="04140003">
      <w:start w:val="1"/>
      <w:numFmt w:val="bullet"/>
      <w:lvlText w:val="o"/>
      <w:lvlJc w:val="left"/>
      <w:pPr>
        <w:ind w:hanging="360" w:left="1440"/>
      </w:pPr>
      <w:rPr>
        <w:rFonts w:ascii="Courier New" w:cs="Courier New" w:hAnsi="Courier New" w:hint="default"/>
      </w:rPr>
    </w:lvl>
    <w:lvl w:ilvl="2" w:tentative="1" w:tplc="04140005">
      <w:start w:val="1"/>
      <w:numFmt w:val="bullet"/>
      <w:lvlText w:val=""/>
      <w:lvlJc w:val="left"/>
      <w:pPr>
        <w:ind w:hanging="360" w:left="2160"/>
      </w:pPr>
      <w:rPr>
        <w:rFonts w:ascii="Wingdings" w:hAnsi="Wingdings" w:hint="default"/>
      </w:rPr>
    </w:lvl>
    <w:lvl w:ilvl="3" w:tentative="1" w:tplc="04140001">
      <w:start w:val="1"/>
      <w:numFmt w:val="bullet"/>
      <w:lvlText w:val=""/>
      <w:lvlJc w:val="left"/>
      <w:pPr>
        <w:ind w:hanging="360" w:left="2880"/>
      </w:pPr>
      <w:rPr>
        <w:rFonts w:ascii="Symbol" w:hAnsi="Symbol" w:hint="default"/>
      </w:rPr>
    </w:lvl>
    <w:lvl w:ilvl="4" w:tentative="1" w:tplc="04140003">
      <w:start w:val="1"/>
      <w:numFmt w:val="bullet"/>
      <w:lvlText w:val="o"/>
      <w:lvlJc w:val="left"/>
      <w:pPr>
        <w:ind w:hanging="360" w:left="3600"/>
      </w:pPr>
      <w:rPr>
        <w:rFonts w:ascii="Courier New" w:cs="Courier New" w:hAnsi="Courier New" w:hint="default"/>
      </w:rPr>
    </w:lvl>
    <w:lvl w:ilvl="5" w:tentative="1" w:tplc="04140005">
      <w:start w:val="1"/>
      <w:numFmt w:val="bullet"/>
      <w:lvlText w:val=""/>
      <w:lvlJc w:val="left"/>
      <w:pPr>
        <w:ind w:hanging="360" w:left="4320"/>
      </w:pPr>
      <w:rPr>
        <w:rFonts w:ascii="Wingdings" w:hAnsi="Wingdings" w:hint="default"/>
      </w:rPr>
    </w:lvl>
    <w:lvl w:ilvl="6" w:tentative="1" w:tplc="04140001">
      <w:start w:val="1"/>
      <w:numFmt w:val="bullet"/>
      <w:lvlText w:val=""/>
      <w:lvlJc w:val="left"/>
      <w:pPr>
        <w:ind w:hanging="360" w:left="5040"/>
      </w:pPr>
      <w:rPr>
        <w:rFonts w:ascii="Symbol" w:hAnsi="Symbol" w:hint="default"/>
      </w:rPr>
    </w:lvl>
    <w:lvl w:ilvl="7" w:tentative="1" w:tplc="04140003">
      <w:start w:val="1"/>
      <w:numFmt w:val="bullet"/>
      <w:lvlText w:val="o"/>
      <w:lvlJc w:val="left"/>
      <w:pPr>
        <w:ind w:hanging="360" w:left="5760"/>
      </w:pPr>
      <w:rPr>
        <w:rFonts w:ascii="Courier New" w:cs="Courier New" w:hAnsi="Courier New" w:hint="default"/>
      </w:rPr>
    </w:lvl>
    <w:lvl w:ilvl="8" w:tentative="1" w:tplc="04140005">
      <w:start w:val="1"/>
      <w:numFmt w:val="bullet"/>
      <w:lvlText w:val=""/>
      <w:lvlJc w:val="left"/>
      <w:pPr>
        <w:ind w:hanging="360" w:left="6480"/>
      </w:pPr>
      <w:rPr>
        <w:rFonts w:ascii="Wingdings" w:hAnsi="Wingdings" w:hint="default"/>
      </w:rPr>
    </w:lvl>
  </w:abstractNum>
  <w:abstractNum w15:restartNumberingAfterBreak="0" w:abstractNumId="5">
    <w:nsid w:val="36A21AB5"/>
    <w:multiLevelType w:val="hybridMultilevel"/>
    <w:tmpl w:val="1618F46E"/>
    <w:lvl w:ilvl="0" w:tplc="E7FC594C">
      <w:numFmt w:val="bullet"/>
      <w:lvlText w:val="-"/>
      <w:lvlJc w:val="left"/>
      <w:pPr>
        <w:ind w:hanging="360" w:left="1080"/>
      </w:pPr>
      <w:rPr>
        <w:rFonts w:ascii="Calibri" w:cs="Calibri" w:eastAsia="Times New Roman" w:hAnsi="Calibri" w:hint="default"/>
      </w:rPr>
    </w:lvl>
    <w:lvl w:ilvl="1" w:tentative="1" w:tplc="04140003">
      <w:start w:val="1"/>
      <w:numFmt w:val="bullet"/>
      <w:lvlText w:val="o"/>
      <w:lvlJc w:val="left"/>
      <w:pPr>
        <w:ind w:hanging="360" w:left="1800"/>
      </w:pPr>
      <w:rPr>
        <w:rFonts w:ascii="Courier New" w:cs="Courier New" w:hAnsi="Courier New" w:hint="default"/>
      </w:rPr>
    </w:lvl>
    <w:lvl w:ilvl="2" w:tentative="1" w:tplc="04140005">
      <w:start w:val="1"/>
      <w:numFmt w:val="bullet"/>
      <w:lvlText w:val=""/>
      <w:lvlJc w:val="left"/>
      <w:pPr>
        <w:ind w:hanging="360" w:left="2520"/>
      </w:pPr>
      <w:rPr>
        <w:rFonts w:ascii="Wingdings" w:hAnsi="Wingdings" w:hint="default"/>
      </w:rPr>
    </w:lvl>
    <w:lvl w:ilvl="3" w:tentative="1" w:tplc="04140001">
      <w:start w:val="1"/>
      <w:numFmt w:val="bullet"/>
      <w:lvlText w:val=""/>
      <w:lvlJc w:val="left"/>
      <w:pPr>
        <w:ind w:hanging="360" w:left="3240"/>
      </w:pPr>
      <w:rPr>
        <w:rFonts w:ascii="Symbol" w:hAnsi="Symbol" w:hint="default"/>
      </w:rPr>
    </w:lvl>
    <w:lvl w:ilvl="4" w:tentative="1" w:tplc="04140003">
      <w:start w:val="1"/>
      <w:numFmt w:val="bullet"/>
      <w:lvlText w:val="o"/>
      <w:lvlJc w:val="left"/>
      <w:pPr>
        <w:ind w:hanging="360" w:left="3960"/>
      </w:pPr>
      <w:rPr>
        <w:rFonts w:ascii="Courier New" w:cs="Courier New" w:hAnsi="Courier New" w:hint="default"/>
      </w:rPr>
    </w:lvl>
    <w:lvl w:ilvl="5" w:tentative="1" w:tplc="04140005">
      <w:start w:val="1"/>
      <w:numFmt w:val="bullet"/>
      <w:lvlText w:val=""/>
      <w:lvlJc w:val="left"/>
      <w:pPr>
        <w:ind w:hanging="360" w:left="4680"/>
      </w:pPr>
      <w:rPr>
        <w:rFonts w:ascii="Wingdings" w:hAnsi="Wingdings" w:hint="default"/>
      </w:rPr>
    </w:lvl>
    <w:lvl w:ilvl="6" w:tentative="1" w:tplc="04140001">
      <w:start w:val="1"/>
      <w:numFmt w:val="bullet"/>
      <w:lvlText w:val=""/>
      <w:lvlJc w:val="left"/>
      <w:pPr>
        <w:ind w:hanging="360" w:left="5400"/>
      </w:pPr>
      <w:rPr>
        <w:rFonts w:ascii="Symbol" w:hAnsi="Symbol" w:hint="default"/>
      </w:rPr>
    </w:lvl>
    <w:lvl w:ilvl="7" w:tentative="1" w:tplc="04140003">
      <w:start w:val="1"/>
      <w:numFmt w:val="bullet"/>
      <w:lvlText w:val="o"/>
      <w:lvlJc w:val="left"/>
      <w:pPr>
        <w:ind w:hanging="360" w:left="6120"/>
      </w:pPr>
      <w:rPr>
        <w:rFonts w:ascii="Courier New" w:cs="Courier New" w:hAnsi="Courier New" w:hint="default"/>
      </w:rPr>
    </w:lvl>
    <w:lvl w:ilvl="8" w:tentative="1" w:tplc="04140005">
      <w:start w:val="1"/>
      <w:numFmt w:val="bullet"/>
      <w:lvlText w:val=""/>
      <w:lvlJc w:val="left"/>
      <w:pPr>
        <w:ind w:hanging="360" w:left="6840"/>
      </w:pPr>
      <w:rPr>
        <w:rFonts w:ascii="Wingdings" w:hAnsi="Wingdings" w:hint="default"/>
      </w:rPr>
    </w:lvl>
  </w:abstractNum>
  <w:abstractNum w15:restartNumberingAfterBreak="0" w:abstractNumId="6">
    <w:nsid w:val="384F74A7"/>
    <w:multiLevelType w:val="hybridMultilevel"/>
    <w:tmpl w:val="068C678A"/>
    <w:lvl w:ilvl="0" w:tplc="04140001">
      <w:start w:val="1"/>
      <w:numFmt w:val="bullet"/>
      <w:lvlText w:val=""/>
      <w:lvlJc w:val="left"/>
      <w:pPr>
        <w:ind w:hanging="360" w:left="720"/>
      </w:pPr>
      <w:rPr>
        <w:rFonts w:ascii="Symbol" w:hAnsi="Symbol" w:hint="default"/>
      </w:rPr>
    </w:lvl>
    <w:lvl w:ilvl="1" w:tentative="1" w:tplc="04140003">
      <w:start w:val="1"/>
      <w:numFmt w:val="bullet"/>
      <w:lvlText w:val="o"/>
      <w:lvlJc w:val="left"/>
      <w:pPr>
        <w:ind w:hanging="360" w:left="1440"/>
      </w:pPr>
      <w:rPr>
        <w:rFonts w:ascii="Courier New" w:cs="Courier New" w:hAnsi="Courier New" w:hint="default"/>
      </w:rPr>
    </w:lvl>
    <w:lvl w:ilvl="2" w:tentative="1" w:tplc="04140005">
      <w:start w:val="1"/>
      <w:numFmt w:val="bullet"/>
      <w:lvlText w:val=""/>
      <w:lvlJc w:val="left"/>
      <w:pPr>
        <w:ind w:hanging="360" w:left="2160"/>
      </w:pPr>
      <w:rPr>
        <w:rFonts w:ascii="Wingdings" w:hAnsi="Wingdings" w:hint="default"/>
      </w:rPr>
    </w:lvl>
    <w:lvl w:ilvl="3" w:tentative="1" w:tplc="04140001">
      <w:start w:val="1"/>
      <w:numFmt w:val="bullet"/>
      <w:lvlText w:val=""/>
      <w:lvlJc w:val="left"/>
      <w:pPr>
        <w:ind w:hanging="360" w:left="2880"/>
      </w:pPr>
      <w:rPr>
        <w:rFonts w:ascii="Symbol" w:hAnsi="Symbol" w:hint="default"/>
      </w:rPr>
    </w:lvl>
    <w:lvl w:ilvl="4" w:tentative="1" w:tplc="04140003">
      <w:start w:val="1"/>
      <w:numFmt w:val="bullet"/>
      <w:lvlText w:val="o"/>
      <w:lvlJc w:val="left"/>
      <w:pPr>
        <w:ind w:hanging="360" w:left="3600"/>
      </w:pPr>
      <w:rPr>
        <w:rFonts w:ascii="Courier New" w:cs="Courier New" w:hAnsi="Courier New" w:hint="default"/>
      </w:rPr>
    </w:lvl>
    <w:lvl w:ilvl="5" w:tentative="1" w:tplc="04140005">
      <w:start w:val="1"/>
      <w:numFmt w:val="bullet"/>
      <w:lvlText w:val=""/>
      <w:lvlJc w:val="left"/>
      <w:pPr>
        <w:ind w:hanging="360" w:left="4320"/>
      </w:pPr>
      <w:rPr>
        <w:rFonts w:ascii="Wingdings" w:hAnsi="Wingdings" w:hint="default"/>
      </w:rPr>
    </w:lvl>
    <w:lvl w:ilvl="6" w:tentative="1" w:tplc="04140001">
      <w:start w:val="1"/>
      <w:numFmt w:val="bullet"/>
      <w:lvlText w:val=""/>
      <w:lvlJc w:val="left"/>
      <w:pPr>
        <w:ind w:hanging="360" w:left="5040"/>
      </w:pPr>
      <w:rPr>
        <w:rFonts w:ascii="Symbol" w:hAnsi="Symbol" w:hint="default"/>
      </w:rPr>
    </w:lvl>
    <w:lvl w:ilvl="7" w:tentative="1" w:tplc="04140003">
      <w:start w:val="1"/>
      <w:numFmt w:val="bullet"/>
      <w:lvlText w:val="o"/>
      <w:lvlJc w:val="left"/>
      <w:pPr>
        <w:ind w:hanging="360" w:left="5760"/>
      </w:pPr>
      <w:rPr>
        <w:rFonts w:ascii="Courier New" w:cs="Courier New" w:hAnsi="Courier New" w:hint="default"/>
      </w:rPr>
    </w:lvl>
    <w:lvl w:ilvl="8" w:tentative="1" w:tplc="04140005">
      <w:start w:val="1"/>
      <w:numFmt w:val="bullet"/>
      <w:lvlText w:val=""/>
      <w:lvlJc w:val="left"/>
      <w:pPr>
        <w:ind w:hanging="360" w:left="6480"/>
      </w:pPr>
      <w:rPr>
        <w:rFonts w:ascii="Wingdings" w:hAnsi="Wingdings" w:hint="default"/>
      </w:rPr>
    </w:lvl>
  </w:abstractNum>
  <w:abstractNum w15:restartNumberingAfterBreak="0" w:abstractNumId="7">
    <w:nsid w:val="385429D6"/>
    <w:multiLevelType w:val="hybridMultilevel"/>
    <w:tmpl w:val="91B8C350"/>
    <w:lvl w:ilvl="0" w:tplc="04140001">
      <w:start w:val="1"/>
      <w:numFmt w:val="bullet"/>
      <w:lvlText w:val=""/>
      <w:lvlJc w:val="left"/>
      <w:pPr>
        <w:ind w:hanging="360" w:left="720"/>
      </w:pPr>
      <w:rPr>
        <w:rFonts w:ascii="Symbol" w:hAnsi="Symbol" w:hint="default"/>
      </w:rPr>
    </w:lvl>
    <w:lvl w:ilvl="1" w:tentative="1" w:tplc="04140003">
      <w:start w:val="1"/>
      <w:numFmt w:val="bullet"/>
      <w:lvlText w:val="o"/>
      <w:lvlJc w:val="left"/>
      <w:pPr>
        <w:ind w:hanging="360" w:left="1440"/>
      </w:pPr>
      <w:rPr>
        <w:rFonts w:ascii="Courier New" w:cs="Courier New" w:hAnsi="Courier New" w:hint="default"/>
      </w:rPr>
    </w:lvl>
    <w:lvl w:ilvl="2" w:tentative="1" w:tplc="04140005">
      <w:start w:val="1"/>
      <w:numFmt w:val="bullet"/>
      <w:lvlText w:val=""/>
      <w:lvlJc w:val="left"/>
      <w:pPr>
        <w:ind w:hanging="360" w:left="2160"/>
      </w:pPr>
      <w:rPr>
        <w:rFonts w:ascii="Wingdings" w:hAnsi="Wingdings" w:hint="default"/>
      </w:rPr>
    </w:lvl>
    <w:lvl w:ilvl="3" w:tentative="1" w:tplc="04140001">
      <w:start w:val="1"/>
      <w:numFmt w:val="bullet"/>
      <w:lvlText w:val=""/>
      <w:lvlJc w:val="left"/>
      <w:pPr>
        <w:ind w:hanging="360" w:left="2880"/>
      </w:pPr>
      <w:rPr>
        <w:rFonts w:ascii="Symbol" w:hAnsi="Symbol" w:hint="default"/>
      </w:rPr>
    </w:lvl>
    <w:lvl w:ilvl="4" w:tentative="1" w:tplc="04140003">
      <w:start w:val="1"/>
      <w:numFmt w:val="bullet"/>
      <w:lvlText w:val="o"/>
      <w:lvlJc w:val="left"/>
      <w:pPr>
        <w:ind w:hanging="360" w:left="3600"/>
      </w:pPr>
      <w:rPr>
        <w:rFonts w:ascii="Courier New" w:cs="Courier New" w:hAnsi="Courier New" w:hint="default"/>
      </w:rPr>
    </w:lvl>
    <w:lvl w:ilvl="5" w:tentative="1" w:tplc="04140005">
      <w:start w:val="1"/>
      <w:numFmt w:val="bullet"/>
      <w:lvlText w:val=""/>
      <w:lvlJc w:val="left"/>
      <w:pPr>
        <w:ind w:hanging="360" w:left="4320"/>
      </w:pPr>
      <w:rPr>
        <w:rFonts w:ascii="Wingdings" w:hAnsi="Wingdings" w:hint="default"/>
      </w:rPr>
    </w:lvl>
    <w:lvl w:ilvl="6" w:tentative="1" w:tplc="04140001">
      <w:start w:val="1"/>
      <w:numFmt w:val="bullet"/>
      <w:lvlText w:val=""/>
      <w:lvlJc w:val="left"/>
      <w:pPr>
        <w:ind w:hanging="360" w:left="5040"/>
      </w:pPr>
      <w:rPr>
        <w:rFonts w:ascii="Symbol" w:hAnsi="Symbol" w:hint="default"/>
      </w:rPr>
    </w:lvl>
    <w:lvl w:ilvl="7" w:tentative="1" w:tplc="04140003">
      <w:start w:val="1"/>
      <w:numFmt w:val="bullet"/>
      <w:lvlText w:val="o"/>
      <w:lvlJc w:val="left"/>
      <w:pPr>
        <w:ind w:hanging="360" w:left="5760"/>
      </w:pPr>
      <w:rPr>
        <w:rFonts w:ascii="Courier New" w:cs="Courier New" w:hAnsi="Courier New" w:hint="default"/>
      </w:rPr>
    </w:lvl>
    <w:lvl w:ilvl="8" w:tentative="1" w:tplc="04140005">
      <w:start w:val="1"/>
      <w:numFmt w:val="bullet"/>
      <w:lvlText w:val=""/>
      <w:lvlJc w:val="left"/>
      <w:pPr>
        <w:ind w:hanging="360" w:left="6480"/>
      </w:pPr>
      <w:rPr>
        <w:rFonts w:ascii="Wingdings" w:hAnsi="Wingdings" w:hint="default"/>
      </w:rPr>
    </w:lvl>
  </w:abstractNum>
  <w:abstractNum w15:restartNumberingAfterBreak="0" w:abstractNumId="8">
    <w:nsid w:val="3E7B2495"/>
    <w:multiLevelType w:val="multilevel"/>
    <w:tmpl w:val="862A723C"/>
    <w:lvl w:ilvl="0">
      <w:start w:val="1"/>
      <w:numFmt w:val="decimal"/>
      <w:pStyle w:val="Overskrift4"/>
      <w:lvlText w:val="%1"/>
      <w:lvlJc w:val="left"/>
      <w:pPr>
        <w:ind w:hanging="360" w:left="717"/>
      </w:pPr>
      <w:rPr>
        <w:rFonts w:hint="default"/>
      </w:rPr>
    </w:lvl>
    <w:lvl w:ilvl="1">
      <w:start w:val="1"/>
      <w:numFmt w:val="decimal"/>
      <w:pStyle w:val="Overskrift5"/>
      <w:lvlText w:val="%1.%2."/>
      <w:lvlJc w:val="left"/>
      <w:pPr>
        <w:ind w:hanging="284" w:left="568"/>
      </w:pPr>
      <w:rPr>
        <w:rFonts w:hint="default"/>
      </w:rPr>
    </w:lvl>
    <w:lvl w:ilvl="2">
      <w:start w:val="1"/>
      <w:numFmt w:val="decimal"/>
      <w:pStyle w:val="Overskrift6"/>
      <w:lvlText w:val="%1.%2.%3."/>
      <w:lvlJc w:val="left"/>
      <w:pPr>
        <w:ind w:hanging="284" w:left="852"/>
      </w:pPr>
      <w:rPr>
        <w:rFonts w:hint="default"/>
      </w:rPr>
    </w:lvl>
    <w:lvl w:ilvl="3">
      <w:start w:val="1"/>
      <w:numFmt w:val="decimal"/>
      <w:pStyle w:val="Overskrift4a"/>
      <w:lvlText w:val="%1.%2.%3.%4."/>
      <w:lvlJc w:val="left"/>
      <w:pPr>
        <w:ind w:hanging="284" w:left="1136"/>
      </w:pPr>
      <w:rPr>
        <w:rFonts w:hint="default"/>
      </w:rPr>
    </w:lvl>
    <w:lvl w:ilvl="4">
      <w:start w:val="1"/>
      <w:numFmt w:val="decimal"/>
      <w:lvlText w:val="%1.%2.%3.%4.%5."/>
      <w:lvlJc w:val="left"/>
      <w:pPr>
        <w:ind w:hanging="284" w:left="1420"/>
      </w:pPr>
      <w:rPr>
        <w:rFonts w:hint="default"/>
      </w:rPr>
    </w:lvl>
    <w:lvl w:ilvl="5">
      <w:start w:val="1"/>
      <w:numFmt w:val="decimal"/>
      <w:lvlText w:val="%1.%2.%3.%4.%5.%6."/>
      <w:lvlJc w:val="left"/>
      <w:pPr>
        <w:ind w:hanging="284" w:left="1704"/>
      </w:pPr>
      <w:rPr>
        <w:rFonts w:hint="default"/>
      </w:rPr>
    </w:lvl>
    <w:lvl w:ilvl="6">
      <w:start w:val="1"/>
      <w:numFmt w:val="decimal"/>
      <w:lvlText w:val="%1.%2.%3.%4.%5.%6.%7."/>
      <w:lvlJc w:val="left"/>
      <w:pPr>
        <w:ind w:hanging="284" w:left="1988"/>
      </w:pPr>
      <w:rPr>
        <w:rFonts w:hint="default"/>
      </w:rPr>
    </w:lvl>
    <w:lvl w:ilvl="7">
      <w:start w:val="1"/>
      <w:numFmt w:val="decimal"/>
      <w:lvlText w:val="%1.%2.%3.%4.%5.%6.%7.%8."/>
      <w:lvlJc w:val="left"/>
      <w:pPr>
        <w:ind w:hanging="284" w:left="2272"/>
      </w:pPr>
      <w:rPr>
        <w:rFonts w:hint="default"/>
      </w:rPr>
    </w:lvl>
    <w:lvl w:ilvl="8">
      <w:start w:val="1"/>
      <w:numFmt w:val="decimal"/>
      <w:lvlText w:val="%1.%2.%3.%4.%5.%6.%7.%8.%9."/>
      <w:lvlJc w:val="left"/>
      <w:pPr>
        <w:ind w:hanging="284" w:left="2556"/>
      </w:pPr>
      <w:rPr>
        <w:rFonts w:hint="default"/>
      </w:rPr>
    </w:lvl>
  </w:abstractNum>
  <w:abstractNum w15:restartNumberingAfterBreak="0" w:abstractNumId="9">
    <w:nsid w:val="3F415E83"/>
    <w:multiLevelType w:val="hybridMultilevel"/>
    <w:tmpl w:val="EDFEE6C0"/>
    <w:lvl w:ilvl="0" w:tplc="5E36B9B6">
      <w:start w:val="1"/>
      <w:numFmt w:val="decimal"/>
      <w:lvlText w:val="1.%1."/>
      <w:lvlJc w:val="left"/>
      <w:pPr>
        <w:ind w:hanging="360" w:left="720"/>
      </w:pPr>
      <w:rPr>
        <w:rFonts w:hint="default"/>
      </w:rPr>
    </w:lvl>
    <w:lvl w:ilvl="1" w:tentative="1" w:tplc="04140019">
      <w:start w:val="1"/>
      <w:numFmt w:val="lowerLetter"/>
      <w:lvlText w:val="%2."/>
      <w:lvlJc w:val="left"/>
      <w:pPr>
        <w:ind w:hanging="360" w:left="1440"/>
      </w:pPr>
    </w:lvl>
    <w:lvl w:ilvl="2" w:tentative="1" w:tplc="0414001B">
      <w:start w:val="1"/>
      <w:numFmt w:val="lowerRoman"/>
      <w:lvlText w:val="%3."/>
      <w:lvlJc w:val="right"/>
      <w:pPr>
        <w:ind w:hanging="180" w:left="2160"/>
      </w:pPr>
    </w:lvl>
    <w:lvl w:ilvl="3" w:tentative="1" w:tplc="0414000F">
      <w:start w:val="1"/>
      <w:numFmt w:val="decimal"/>
      <w:lvlText w:val="%4."/>
      <w:lvlJc w:val="left"/>
      <w:pPr>
        <w:ind w:hanging="360" w:left="2880"/>
      </w:pPr>
    </w:lvl>
    <w:lvl w:ilvl="4" w:tentative="1" w:tplc="04140019">
      <w:start w:val="1"/>
      <w:numFmt w:val="lowerLetter"/>
      <w:lvlText w:val="%5."/>
      <w:lvlJc w:val="left"/>
      <w:pPr>
        <w:ind w:hanging="360" w:left="3600"/>
      </w:pPr>
    </w:lvl>
    <w:lvl w:ilvl="5" w:tentative="1" w:tplc="0414001B">
      <w:start w:val="1"/>
      <w:numFmt w:val="lowerRoman"/>
      <w:lvlText w:val="%6."/>
      <w:lvlJc w:val="right"/>
      <w:pPr>
        <w:ind w:hanging="180" w:left="4320"/>
      </w:pPr>
    </w:lvl>
    <w:lvl w:ilvl="6" w:tentative="1" w:tplc="0414000F">
      <w:start w:val="1"/>
      <w:numFmt w:val="decimal"/>
      <w:lvlText w:val="%7."/>
      <w:lvlJc w:val="left"/>
      <w:pPr>
        <w:ind w:hanging="360" w:left="5040"/>
      </w:pPr>
    </w:lvl>
    <w:lvl w:ilvl="7" w:tentative="1" w:tplc="04140019">
      <w:start w:val="1"/>
      <w:numFmt w:val="lowerLetter"/>
      <w:lvlText w:val="%8."/>
      <w:lvlJc w:val="left"/>
      <w:pPr>
        <w:ind w:hanging="360" w:left="5760"/>
      </w:pPr>
    </w:lvl>
    <w:lvl w:ilvl="8" w:tentative="1" w:tplc="0414001B">
      <w:start w:val="1"/>
      <w:numFmt w:val="lowerRoman"/>
      <w:lvlText w:val="%9."/>
      <w:lvlJc w:val="right"/>
      <w:pPr>
        <w:ind w:hanging="180" w:left="6480"/>
      </w:pPr>
    </w:lvl>
  </w:abstractNum>
  <w:abstractNum w15:restartNumberingAfterBreak="0" w:abstractNumId="10">
    <w:nsid w:val="3FD753AF"/>
    <w:multiLevelType w:val="multilevel"/>
    <w:tmpl w:val="04140025"/>
    <w:lvl w:ilvl="0">
      <w:start w:val="1"/>
      <w:numFmt w:val="decimal"/>
      <w:lvlText w:val="%1"/>
      <w:lvlJc w:val="left"/>
      <w:pPr>
        <w:ind w:hanging="432" w:left="432"/>
      </w:pPr>
    </w:lvl>
    <w:lvl w:ilvl="1">
      <w:start w:val="1"/>
      <w:numFmt w:val="decimal"/>
      <w:lvlText w:val="%1.%2"/>
      <w:lvlJc w:val="left"/>
      <w:pPr>
        <w:ind w:hanging="576" w:left="576"/>
      </w:pPr>
    </w:lvl>
    <w:lvl w:ilvl="2">
      <w:start w:val="1"/>
      <w:numFmt w:val="decimal"/>
      <w:lvlText w:val="%1.%2.%3"/>
      <w:lvlJc w:val="left"/>
      <w:pPr>
        <w:ind w:hanging="720" w:left="720"/>
      </w:pPr>
    </w:lvl>
    <w:lvl w:ilvl="3">
      <w:start w:val="1"/>
      <w:numFmt w:val="decimal"/>
      <w:lvlText w:val="%1.%2.%3.%4"/>
      <w:lvlJc w:val="left"/>
      <w:pPr>
        <w:ind w:hanging="864" w:left="864"/>
      </w:pPr>
    </w:lvl>
    <w:lvl w:ilvl="4">
      <w:start w:val="1"/>
      <w:numFmt w:val="decimal"/>
      <w:lvlText w:val="%1.%2.%3.%4.%5"/>
      <w:lvlJc w:val="left"/>
      <w:pPr>
        <w:ind w:hanging="1008" w:left="1008"/>
      </w:pPr>
    </w:lvl>
    <w:lvl w:ilvl="5">
      <w:start w:val="1"/>
      <w:numFmt w:val="decimal"/>
      <w:lvlText w:val="%1.%2.%3.%4.%5.%6"/>
      <w:lvlJc w:val="left"/>
      <w:pPr>
        <w:ind w:hanging="1152" w:left="1152"/>
      </w:pPr>
    </w:lvl>
    <w:lvl w:ilvl="6">
      <w:start w:val="1"/>
      <w:numFmt w:val="decimal"/>
      <w:lvlText w:val="%1.%2.%3.%4.%5.%6.%7"/>
      <w:lvlJc w:val="left"/>
      <w:pPr>
        <w:ind w:hanging="1296" w:left="1296"/>
      </w:pPr>
    </w:lvl>
    <w:lvl w:ilvl="7">
      <w:start w:val="1"/>
      <w:numFmt w:val="decimal"/>
      <w:lvlText w:val="%1.%2.%3.%4.%5.%6.%7.%8"/>
      <w:lvlJc w:val="left"/>
      <w:pPr>
        <w:ind w:hanging="1440" w:left="1440"/>
      </w:pPr>
    </w:lvl>
    <w:lvl w:ilvl="8">
      <w:start w:val="1"/>
      <w:numFmt w:val="decimal"/>
      <w:lvlText w:val="%1.%2.%3.%4.%5.%6.%7.%8.%9"/>
      <w:lvlJc w:val="left"/>
      <w:pPr>
        <w:ind w:hanging="1584" w:left="1584"/>
      </w:pPr>
    </w:lvl>
  </w:abstractNum>
  <w:abstractNum w15:restartNumberingAfterBreak="0" w:abstractNumId="11">
    <w:nsid w:val="40EE26B1"/>
    <w:multiLevelType w:val="hybridMultilevel"/>
    <w:tmpl w:val="5AD400E2"/>
    <w:lvl w:ilvl="0" w:tplc="2130930A">
      <w:numFmt w:val="bullet"/>
      <w:lvlText w:val=""/>
      <w:lvlJc w:val="left"/>
      <w:pPr>
        <w:ind w:hanging="360" w:left="720"/>
      </w:pPr>
      <w:rPr>
        <w:rFonts w:ascii="Symbol" w:cs="Times New Roman" w:eastAsia="Calibri" w:hAnsi="Symbol" w:hint="default"/>
      </w:rPr>
    </w:lvl>
    <w:lvl w:ilvl="1" w:tentative="1" w:tplc="04140003">
      <w:start w:val="1"/>
      <w:numFmt w:val="bullet"/>
      <w:lvlText w:val="o"/>
      <w:lvlJc w:val="left"/>
      <w:pPr>
        <w:ind w:hanging="360" w:left="1440"/>
      </w:pPr>
      <w:rPr>
        <w:rFonts w:ascii="Courier New" w:cs="Courier New" w:hAnsi="Courier New" w:hint="default"/>
      </w:rPr>
    </w:lvl>
    <w:lvl w:ilvl="2" w:tentative="1" w:tplc="04140005">
      <w:start w:val="1"/>
      <w:numFmt w:val="bullet"/>
      <w:lvlText w:val=""/>
      <w:lvlJc w:val="left"/>
      <w:pPr>
        <w:ind w:hanging="360" w:left="2160"/>
      </w:pPr>
      <w:rPr>
        <w:rFonts w:ascii="Wingdings" w:hAnsi="Wingdings" w:hint="default"/>
      </w:rPr>
    </w:lvl>
    <w:lvl w:ilvl="3" w:tentative="1" w:tplc="04140001">
      <w:start w:val="1"/>
      <w:numFmt w:val="bullet"/>
      <w:lvlText w:val=""/>
      <w:lvlJc w:val="left"/>
      <w:pPr>
        <w:ind w:hanging="360" w:left="2880"/>
      </w:pPr>
      <w:rPr>
        <w:rFonts w:ascii="Symbol" w:hAnsi="Symbol" w:hint="default"/>
      </w:rPr>
    </w:lvl>
    <w:lvl w:ilvl="4" w:tentative="1" w:tplc="04140003">
      <w:start w:val="1"/>
      <w:numFmt w:val="bullet"/>
      <w:lvlText w:val="o"/>
      <w:lvlJc w:val="left"/>
      <w:pPr>
        <w:ind w:hanging="360" w:left="3600"/>
      </w:pPr>
      <w:rPr>
        <w:rFonts w:ascii="Courier New" w:cs="Courier New" w:hAnsi="Courier New" w:hint="default"/>
      </w:rPr>
    </w:lvl>
    <w:lvl w:ilvl="5" w:tentative="1" w:tplc="04140005">
      <w:start w:val="1"/>
      <w:numFmt w:val="bullet"/>
      <w:lvlText w:val=""/>
      <w:lvlJc w:val="left"/>
      <w:pPr>
        <w:ind w:hanging="360" w:left="4320"/>
      </w:pPr>
      <w:rPr>
        <w:rFonts w:ascii="Wingdings" w:hAnsi="Wingdings" w:hint="default"/>
      </w:rPr>
    </w:lvl>
    <w:lvl w:ilvl="6" w:tentative="1" w:tplc="04140001">
      <w:start w:val="1"/>
      <w:numFmt w:val="bullet"/>
      <w:lvlText w:val=""/>
      <w:lvlJc w:val="left"/>
      <w:pPr>
        <w:ind w:hanging="360" w:left="5040"/>
      </w:pPr>
      <w:rPr>
        <w:rFonts w:ascii="Symbol" w:hAnsi="Symbol" w:hint="default"/>
      </w:rPr>
    </w:lvl>
    <w:lvl w:ilvl="7" w:tentative="1" w:tplc="04140003">
      <w:start w:val="1"/>
      <w:numFmt w:val="bullet"/>
      <w:lvlText w:val="o"/>
      <w:lvlJc w:val="left"/>
      <w:pPr>
        <w:ind w:hanging="360" w:left="5760"/>
      </w:pPr>
      <w:rPr>
        <w:rFonts w:ascii="Courier New" w:cs="Courier New" w:hAnsi="Courier New" w:hint="default"/>
      </w:rPr>
    </w:lvl>
    <w:lvl w:ilvl="8" w:tentative="1" w:tplc="04140005">
      <w:start w:val="1"/>
      <w:numFmt w:val="bullet"/>
      <w:lvlText w:val=""/>
      <w:lvlJc w:val="left"/>
      <w:pPr>
        <w:ind w:hanging="360" w:left="6480"/>
      </w:pPr>
      <w:rPr>
        <w:rFonts w:ascii="Wingdings" w:hAnsi="Wingdings" w:hint="default"/>
      </w:rPr>
    </w:lvl>
  </w:abstractNum>
  <w:abstractNum w15:restartNumberingAfterBreak="0" w:abstractNumId="12">
    <w:nsid w:val="43722E63"/>
    <w:multiLevelType w:val="hybridMultilevel"/>
    <w:tmpl w:val="BFFCBD54"/>
    <w:lvl w:ilvl="0" w:tplc="04140001">
      <w:start w:val="1"/>
      <w:numFmt w:val="bullet"/>
      <w:lvlText w:val=""/>
      <w:lvlJc w:val="left"/>
      <w:pPr>
        <w:ind w:hanging="360" w:left="720"/>
      </w:pPr>
      <w:rPr>
        <w:rFonts w:ascii="Symbol" w:hAnsi="Symbol" w:hint="default"/>
      </w:rPr>
    </w:lvl>
    <w:lvl w:ilvl="1" w:tentative="1" w:tplc="04140003">
      <w:start w:val="1"/>
      <w:numFmt w:val="bullet"/>
      <w:lvlText w:val="o"/>
      <w:lvlJc w:val="left"/>
      <w:pPr>
        <w:ind w:hanging="360" w:left="1440"/>
      </w:pPr>
      <w:rPr>
        <w:rFonts w:ascii="Courier New" w:cs="Courier New" w:hAnsi="Courier New" w:hint="default"/>
      </w:rPr>
    </w:lvl>
    <w:lvl w:ilvl="2" w:tentative="1" w:tplc="04140005">
      <w:start w:val="1"/>
      <w:numFmt w:val="bullet"/>
      <w:lvlText w:val=""/>
      <w:lvlJc w:val="left"/>
      <w:pPr>
        <w:ind w:hanging="360" w:left="2160"/>
      </w:pPr>
      <w:rPr>
        <w:rFonts w:ascii="Wingdings" w:hAnsi="Wingdings" w:hint="default"/>
      </w:rPr>
    </w:lvl>
    <w:lvl w:ilvl="3" w:tentative="1" w:tplc="04140001">
      <w:start w:val="1"/>
      <w:numFmt w:val="bullet"/>
      <w:lvlText w:val=""/>
      <w:lvlJc w:val="left"/>
      <w:pPr>
        <w:ind w:hanging="360" w:left="2880"/>
      </w:pPr>
      <w:rPr>
        <w:rFonts w:ascii="Symbol" w:hAnsi="Symbol" w:hint="default"/>
      </w:rPr>
    </w:lvl>
    <w:lvl w:ilvl="4" w:tentative="1" w:tplc="04140003">
      <w:start w:val="1"/>
      <w:numFmt w:val="bullet"/>
      <w:lvlText w:val="o"/>
      <w:lvlJc w:val="left"/>
      <w:pPr>
        <w:ind w:hanging="360" w:left="3600"/>
      </w:pPr>
      <w:rPr>
        <w:rFonts w:ascii="Courier New" w:cs="Courier New" w:hAnsi="Courier New" w:hint="default"/>
      </w:rPr>
    </w:lvl>
    <w:lvl w:ilvl="5" w:tentative="1" w:tplc="04140005">
      <w:start w:val="1"/>
      <w:numFmt w:val="bullet"/>
      <w:lvlText w:val=""/>
      <w:lvlJc w:val="left"/>
      <w:pPr>
        <w:ind w:hanging="360" w:left="4320"/>
      </w:pPr>
      <w:rPr>
        <w:rFonts w:ascii="Wingdings" w:hAnsi="Wingdings" w:hint="default"/>
      </w:rPr>
    </w:lvl>
    <w:lvl w:ilvl="6" w:tentative="1" w:tplc="04140001">
      <w:start w:val="1"/>
      <w:numFmt w:val="bullet"/>
      <w:lvlText w:val=""/>
      <w:lvlJc w:val="left"/>
      <w:pPr>
        <w:ind w:hanging="360" w:left="5040"/>
      </w:pPr>
      <w:rPr>
        <w:rFonts w:ascii="Symbol" w:hAnsi="Symbol" w:hint="default"/>
      </w:rPr>
    </w:lvl>
    <w:lvl w:ilvl="7" w:tentative="1" w:tplc="04140003">
      <w:start w:val="1"/>
      <w:numFmt w:val="bullet"/>
      <w:lvlText w:val="o"/>
      <w:lvlJc w:val="left"/>
      <w:pPr>
        <w:ind w:hanging="360" w:left="5760"/>
      </w:pPr>
      <w:rPr>
        <w:rFonts w:ascii="Courier New" w:cs="Courier New" w:hAnsi="Courier New" w:hint="default"/>
      </w:rPr>
    </w:lvl>
    <w:lvl w:ilvl="8" w:tentative="1" w:tplc="04140005">
      <w:start w:val="1"/>
      <w:numFmt w:val="bullet"/>
      <w:lvlText w:val=""/>
      <w:lvlJc w:val="left"/>
      <w:pPr>
        <w:ind w:hanging="360" w:left="6480"/>
      </w:pPr>
      <w:rPr>
        <w:rFonts w:ascii="Wingdings" w:hAnsi="Wingdings" w:hint="default"/>
      </w:rPr>
    </w:lvl>
  </w:abstractNum>
  <w:abstractNum w15:restartNumberingAfterBreak="0" w:abstractNumId="13">
    <w:nsid w:val="43AB328B"/>
    <w:multiLevelType w:val="multilevel"/>
    <w:tmpl w:val="9970CC5A"/>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
      <w:lvlJc w:val="left"/>
      <w:pPr>
        <w:tabs>
          <w:tab w:pos="1440" w:val="num"/>
        </w:tabs>
        <w:ind w:hanging="360" w:left="1440"/>
      </w:pPr>
      <w:rPr>
        <w:rFonts w:ascii="Symbol" w:hAnsi="Symbol" w:hint="default"/>
        <w:sz w:val="20"/>
      </w:rPr>
    </w:lvl>
    <w:lvl w:ilvl="2" w:tentative="1">
      <w:start w:val="1"/>
      <w:numFmt w:val="bullet"/>
      <w:lvlText w:val=""/>
      <w:lvlJc w:val="left"/>
      <w:pPr>
        <w:tabs>
          <w:tab w:pos="2160" w:val="num"/>
        </w:tabs>
        <w:ind w:hanging="360" w:left="2160"/>
      </w:pPr>
      <w:rPr>
        <w:rFonts w:ascii="Symbol" w:hAnsi="Symbol" w:hint="default"/>
        <w:sz w:val="20"/>
      </w:rPr>
    </w:lvl>
    <w:lvl w:ilvl="3" w:tentative="1">
      <w:start w:val="1"/>
      <w:numFmt w:val="bullet"/>
      <w:lvlText w:val=""/>
      <w:lvlJc w:val="left"/>
      <w:pPr>
        <w:tabs>
          <w:tab w:pos="2880" w:val="num"/>
        </w:tabs>
        <w:ind w:hanging="360" w:left="2880"/>
      </w:pPr>
      <w:rPr>
        <w:rFonts w:ascii="Symbol" w:hAnsi="Symbol" w:hint="default"/>
        <w:sz w:val="20"/>
      </w:rPr>
    </w:lvl>
    <w:lvl w:ilvl="4" w:tentative="1">
      <w:start w:val="1"/>
      <w:numFmt w:val="bullet"/>
      <w:lvlText w:val=""/>
      <w:lvlJc w:val="left"/>
      <w:pPr>
        <w:tabs>
          <w:tab w:pos="3600" w:val="num"/>
        </w:tabs>
        <w:ind w:hanging="360" w:left="3600"/>
      </w:pPr>
      <w:rPr>
        <w:rFonts w:ascii="Symbol" w:hAnsi="Symbol" w:hint="default"/>
        <w:sz w:val="20"/>
      </w:rPr>
    </w:lvl>
    <w:lvl w:ilvl="5" w:tentative="1">
      <w:start w:val="1"/>
      <w:numFmt w:val="bullet"/>
      <w:lvlText w:val=""/>
      <w:lvlJc w:val="left"/>
      <w:pPr>
        <w:tabs>
          <w:tab w:pos="4320" w:val="num"/>
        </w:tabs>
        <w:ind w:hanging="360" w:left="4320"/>
      </w:pPr>
      <w:rPr>
        <w:rFonts w:ascii="Symbol" w:hAnsi="Symbol" w:hint="default"/>
        <w:sz w:val="20"/>
      </w:rPr>
    </w:lvl>
    <w:lvl w:ilvl="6" w:tentative="1">
      <w:start w:val="1"/>
      <w:numFmt w:val="bullet"/>
      <w:lvlText w:val=""/>
      <w:lvlJc w:val="left"/>
      <w:pPr>
        <w:tabs>
          <w:tab w:pos="5040" w:val="num"/>
        </w:tabs>
        <w:ind w:hanging="360" w:left="5040"/>
      </w:pPr>
      <w:rPr>
        <w:rFonts w:ascii="Symbol" w:hAnsi="Symbol" w:hint="default"/>
        <w:sz w:val="20"/>
      </w:rPr>
    </w:lvl>
    <w:lvl w:ilvl="7" w:tentative="1">
      <w:start w:val="1"/>
      <w:numFmt w:val="bullet"/>
      <w:lvlText w:val=""/>
      <w:lvlJc w:val="left"/>
      <w:pPr>
        <w:tabs>
          <w:tab w:pos="5760" w:val="num"/>
        </w:tabs>
        <w:ind w:hanging="360" w:left="5760"/>
      </w:pPr>
      <w:rPr>
        <w:rFonts w:ascii="Symbol" w:hAnsi="Symbol" w:hint="default"/>
        <w:sz w:val="20"/>
      </w:rPr>
    </w:lvl>
    <w:lvl w:ilvl="8" w:tentative="1">
      <w:start w:val="1"/>
      <w:numFmt w:val="bullet"/>
      <w:lvlText w:val=""/>
      <w:lvlJc w:val="left"/>
      <w:pPr>
        <w:tabs>
          <w:tab w:pos="6480" w:val="num"/>
        </w:tabs>
        <w:ind w:hanging="360" w:left="6480"/>
      </w:pPr>
      <w:rPr>
        <w:rFonts w:ascii="Symbol" w:hAnsi="Symbol" w:hint="default"/>
        <w:sz w:val="20"/>
      </w:rPr>
    </w:lvl>
  </w:abstractNum>
  <w:abstractNum w15:restartNumberingAfterBreak="0" w:abstractNumId="14">
    <w:nsid w:val="48702925"/>
    <w:multiLevelType w:val="hybridMultilevel"/>
    <w:tmpl w:val="4E769380"/>
    <w:lvl w:ilvl="0" w:tplc="CE9E0CB4">
      <w:start w:val="1"/>
      <w:numFmt w:val="decimal"/>
      <w:lvlText w:val="%1."/>
      <w:lvlJc w:val="left"/>
      <w:pPr>
        <w:ind w:hanging="360" w:left="720"/>
      </w:pPr>
      <w:rPr>
        <w:rFonts w:hint="default"/>
      </w:rPr>
    </w:lvl>
    <w:lvl w:ilvl="1" w:tentative="1" w:tplc="04140019">
      <w:start w:val="1"/>
      <w:numFmt w:val="lowerLetter"/>
      <w:lvlText w:val="%2."/>
      <w:lvlJc w:val="left"/>
      <w:pPr>
        <w:ind w:hanging="360" w:left="1440"/>
      </w:pPr>
    </w:lvl>
    <w:lvl w:ilvl="2" w:tentative="1" w:tplc="0414001B">
      <w:start w:val="1"/>
      <w:numFmt w:val="lowerRoman"/>
      <w:lvlText w:val="%3."/>
      <w:lvlJc w:val="right"/>
      <w:pPr>
        <w:ind w:hanging="180" w:left="2160"/>
      </w:pPr>
    </w:lvl>
    <w:lvl w:ilvl="3" w:tentative="1" w:tplc="0414000F">
      <w:start w:val="1"/>
      <w:numFmt w:val="decimal"/>
      <w:lvlText w:val="%4."/>
      <w:lvlJc w:val="left"/>
      <w:pPr>
        <w:ind w:hanging="360" w:left="2880"/>
      </w:pPr>
    </w:lvl>
    <w:lvl w:ilvl="4" w:tentative="1" w:tplc="04140019">
      <w:start w:val="1"/>
      <w:numFmt w:val="lowerLetter"/>
      <w:lvlText w:val="%5."/>
      <w:lvlJc w:val="left"/>
      <w:pPr>
        <w:ind w:hanging="360" w:left="3600"/>
      </w:pPr>
    </w:lvl>
    <w:lvl w:ilvl="5" w:tentative="1" w:tplc="0414001B">
      <w:start w:val="1"/>
      <w:numFmt w:val="lowerRoman"/>
      <w:lvlText w:val="%6."/>
      <w:lvlJc w:val="right"/>
      <w:pPr>
        <w:ind w:hanging="180" w:left="4320"/>
      </w:pPr>
    </w:lvl>
    <w:lvl w:ilvl="6" w:tentative="1" w:tplc="0414000F">
      <w:start w:val="1"/>
      <w:numFmt w:val="decimal"/>
      <w:lvlText w:val="%7."/>
      <w:lvlJc w:val="left"/>
      <w:pPr>
        <w:ind w:hanging="360" w:left="5040"/>
      </w:pPr>
    </w:lvl>
    <w:lvl w:ilvl="7" w:tentative="1" w:tplc="04140019">
      <w:start w:val="1"/>
      <w:numFmt w:val="lowerLetter"/>
      <w:lvlText w:val="%8."/>
      <w:lvlJc w:val="left"/>
      <w:pPr>
        <w:ind w:hanging="360" w:left="5760"/>
      </w:pPr>
    </w:lvl>
    <w:lvl w:ilvl="8" w:tentative="1" w:tplc="0414001B">
      <w:start w:val="1"/>
      <w:numFmt w:val="lowerRoman"/>
      <w:lvlText w:val="%9."/>
      <w:lvlJc w:val="right"/>
      <w:pPr>
        <w:ind w:hanging="180" w:left="6480"/>
      </w:pPr>
    </w:lvl>
  </w:abstractNum>
  <w:abstractNum w15:restartNumberingAfterBreak="0" w:abstractNumId="15">
    <w:nsid w:val="4BA550A1"/>
    <w:multiLevelType w:val="hybridMultilevel"/>
    <w:tmpl w:val="ECD2C532"/>
    <w:lvl w:ilvl="0" w:tplc="5C2683EC">
      <w:start w:val="1"/>
      <w:numFmt w:val="decimal"/>
      <w:pStyle w:val="Overskrift7"/>
      <w:lvlText w:val="1.1.1.%1."/>
      <w:lvlJc w:val="left"/>
      <w:pPr>
        <w:ind w:hanging="360" w:left="720"/>
      </w:pPr>
      <w:rPr>
        <w:rFonts w:hint="default"/>
      </w:rPr>
    </w:lvl>
    <w:lvl w:ilvl="1" w:tentative="1" w:tplc="04140019">
      <w:start w:val="1"/>
      <w:numFmt w:val="lowerLetter"/>
      <w:lvlText w:val="%2."/>
      <w:lvlJc w:val="left"/>
      <w:pPr>
        <w:ind w:hanging="360" w:left="1440"/>
      </w:pPr>
    </w:lvl>
    <w:lvl w:ilvl="2" w:tentative="1" w:tplc="0414001B">
      <w:start w:val="1"/>
      <w:numFmt w:val="lowerRoman"/>
      <w:lvlText w:val="%3."/>
      <w:lvlJc w:val="right"/>
      <w:pPr>
        <w:ind w:hanging="180" w:left="2160"/>
      </w:pPr>
    </w:lvl>
    <w:lvl w:ilvl="3" w:tentative="1" w:tplc="0414000F">
      <w:start w:val="1"/>
      <w:numFmt w:val="decimal"/>
      <w:lvlText w:val="%4."/>
      <w:lvlJc w:val="left"/>
      <w:pPr>
        <w:ind w:hanging="360" w:left="2880"/>
      </w:pPr>
    </w:lvl>
    <w:lvl w:ilvl="4" w:tentative="1" w:tplc="04140019">
      <w:start w:val="1"/>
      <w:numFmt w:val="lowerLetter"/>
      <w:lvlText w:val="%5."/>
      <w:lvlJc w:val="left"/>
      <w:pPr>
        <w:ind w:hanging="360" w:left="3600"/>
      </w:pPr>
    </w:lvl>
    <w:lvl w:ilvl="5" w:tentative="1" w:tplc="0414001B">
      <w:start w:val="1"/>
      <w:numFmt w:val="lowerRoman"/>
      <w:lvlText w:val="%6."/>
      <w:lvlJc w:val="right"/>
      <w:pPr>
        <w:ind w:hanging="180" w:left="4320"/>
      </w:pPr>
    </w:lvl>
    <w:lvl w:ilvl="6" w:tentative="1" w:tplc="0414000F">
      <w:start w:val="1"/>
      <w:numFmt w:val="decimal"/>
      <w:lvlText w:val="%7."/>
      <w:lvlJc w:val="left"/>
      <w:pPr>
        <w:ind w:hanging="360" w:left="5040"/>
      </w:pPr>
    </w:lvl>
    <w:lvl w:ilvl="7" w:tentative="1" w:tplc="04140019">
      <w:start w:val="1"/>
      <w:numFmt w:val="lowerLetter"/>
      <w:lvlText w:val="%8."/>
      <w:lvlJc w:val="left"/>
      <w:pPr>
        <w:ind w:hanging="360" w:left="5760"/>
      </w:pPr>
    </w:lvl>
    <w:lvl w:ilvl="8" w:tentative="1" w:tplc="0414001B">
      <w:start w:val="1"/>
      <w:numFmt w:val="lowerRoman"/>
      <w:lvlText w:val="%9."/>
      <w:lvlJc w:val="right"/>
      <w:pPr>
        <w:ind w:hanging="180" w:left="6480"/>
      </w:pPr>
    </w:lvl>
  </w:abstractNum>
  <w:abstractNum w15:restartNumberingAfterBreak="0" w:abstractNumId="16">
    <w:nsid w:val="4E943A02"/>
    <w:multiLevelType w:val="hybridMultilevel"/>
    <w:tmpl w:val="311EC140"/>
    <w:lvl w:ilvl="0" w:tplc="62CA4078">
      <w:start w:val="1"/>
      <w:numFmt w:val="decimal"/>
      <w:lvlText w:val="1.1.1.%1."/>
      <w:lvlJc w:val="left"/>
      <w:pPr>
        <w:ind w:hanging="360" w:left="720"/>
      </w:pPr>
      <w:rPr>
        <w:rFonts w:hint="default"/>
      </w:rPr>
    </w:lvl>
    <w:lvl w:ilvl="1" w:tentative="1" w:tplc="04140019">
      <w:start w:val="1"/>
      <w:numFmt w:val="lowerLetter"/>
      <w:lvlText w:val="%2."/>
      <w:lvlJc w:val="left"/>
      <w:pPr>
        <w:ind w:hanging="360" w:left="1440"/>
      </w:pPr>
    </w:lvl>
    <w:lvl w:ilvl="2" w:tentative="1" w:tplc="0414001B">
      <w:start w:val="1"/>
      <w:numFmt w:val="lowerRoman"/>
      <w:lvlText w:val="%3."/>
      <w:lvlJc w:val="right"/>
      <w:pPr>
        <w:ind w:hanging="180" w:left="2160"/>
      </w:pPr>
    </w:lvl>
    <w:lvl w:ilvl="3" w:tentative="1" w:tplc="0414000F">
      <w:start w:val="1"/>
      <w:numFmt w:val="decimal"/>
      <w:lvlText w:val="%4."/>
      <w:lvlJc w:val="left"/>
      <w:pPr>
        <w:ind w:hanging="360" w:left="2880"/>
      </w:pPr>
    </w:lvl>
    <w:lvl w:ilvl="4" w:tentative="1" w:tplc="04140019">
      <w:start w:val="1"/>
      <w:numFmt w:val="lowerLetter"/>
      <w:lvlText w:val="%5."/>
      <w:lvlJc w:val="left"/>
      <w:pPr>
        <w:ind w:hanging="360" w:left="3600"/>
      </w:pPr>
    </w:lvl>
    <w:lvl w:ilvl="5" w:tentative="1" w:tplc="0414001B">
      <w:start w:val="1"/>
      <w:numFmt w:val="lowerRoman"/>
      <w:lvlText w:val="%6."/>
      <w:lvlJc w:val="right"/>
      <w:pPr>
        <w:ind w:hanging="180" w:left="4320"/>
      </w:pPr>
    </w:lvl>
    <w:lvl w:ilvl="6" w:tentative="1" w:tplc="0414000F">
      <w:start w:val="1"/>
      <w:numFmt w:val="decimal"/>
      <w:lvlText w:val="%7."/>
      <w:lvlJc w:val="left"/>
      <w:pPr>
        <w:ind w:hanging="360" w:left="5040"/>
      </w:pPr>
    </w:lvl>
    <w:lvl w:ilvl="7" w:tentative="1" w:tplc="04140019">
      <w:start w:val="1"/>
      <w:numFmt w:val="lowerLetter"/>
      <w:lvlText w:val="%8."/>
      <w:lvlJc w:val="left"/>
      <w:pPr>
        <w:ind w:hanging="360" w:left="5760"/>
      </w:pPr>
    </w:lvl>
    <w:lvl w:ilvl="8" w:tentative="1" w:tplc="0414001B">
      <w:start w:val="1"/>
      <w:numFmt w:val="lowerRoman"/>
      <w:lvlText w:val="%9."/>
      <w:lvlJc w:val="right"/>
      <w:pPr>
        <w:ind w:hanging="180" w:left="6480"/>
      </w:pPr>
    </w:lvl>
  </w:abstractNum>
  <w:abstractNum w15:restartNumberingAfterBreak="0" w:abstractNumId="17">
    <w:nsid w:val="589B6CB7"/>
    <w:multiLevelType w:val="multilevel"/>
    <w:tmpl w:val="13224B74"/>
    <w:lvl w:ilvl="0">
      <w:start w:val="1"/>
      <w:numFmt w:val="decimal"/>
      <w:pStyle w:val="Nummerering"/>
      <w:lvlText w:val="%1."/>
      <w:lvlJc w:val="left"/>
      <w:pPr>
        <w:ind w:hanging="360" w:left="360"/>
      </w:pPr>
      <w:rPr>
        <w:rFonts w:hint="default"/>
        <w:sz w:val="18"/>
      </w:rPr>
    </w:lvl>
    <w:lvl w:ilvl="1">
      <w:start w:val="1"/>
      <w:numFmt w:val="decimal"/>
      <w:lvlText w:val="%1.%2."/>
      <w:lvlJc w:val="left"/>
      <w:pPr>
        <w:ind w:hanging="432" w:left="792"/>
      </w:pPr>
      <w:rPr>
        <w:rFonts w:hint="default"/>
      </w:rPr>
    </w:lvl>
    <w:lvl w:ilvl="2">
      <w:start w:val="1"/>
      <w:numFmt w:val="decimal"/>
      <w:lvlText w:val="%1.%2.%3."/>
      <w:lvlJc w:val="left"/>
      <w:pPr>
        <w:ind w:hanging="504" w:left="1224"/>
      </w:pPr>
      <w:rPr>
        <w:rFonts w:hint="default"/>
      </w:rPr>
    </w:lvl>
    <w:lvl w:ilvl="3">
      <w:start w:val="1"/>
      <w:numFmt w:val="decimal"/>
      <w:lvlText w:val="%1.%2.%3.%4."/>
      <w:lvlJc w:val="left"/>
      <w:pPr>
        <w:ind w:hanging="648" w:left="1728"/>
      </w:pPr>
      <w:rPr>
        <w:rFonts w:hint="default"/>
      </w:rPr>
    </w:lvl>
    <w:lvl w:ilvl="4">
      <w:start w:val="1"/>
      <w:numFmt w:val="decimal"/>
      <w:lvlText w:val="%1.%2.%3.%4.%5."/>
      <w:lvlJc w:val="left"/>
      <w:pPr>
        <w:ind w:hanging="792" w:left="2232"/>
      </w:pPr>
      <w:rPr>
        <w:rFonts w:hint="default"/>
      </w:rPr>
    </w:lvl>
    <w:lvl w:ilvl="5">
      <w:start w:val="1"/>
      <w:numFmt w:val="decimal"/>
      <w:lvlText w:val="%1.%2.%3.%4.%5.%6."/>
      <w:lvlJc w:val="left"/>
      <w:pPr>
        <w:ind w:hanging="936" w:left="2736"/>
      </w:pPr>
      <w:rPr>
        <w:rFonts w:hint="default"/>
      </w:rPr>
    </w:lvl>
    <w:lvl w:ilvl="6">
      <w:start w:val="1"/>
      <w:numFmt w:val="decimal"/>
      <w:lvlText w:val="%1.%2.%3.%4.%5.%6.%7."/>
      <w:lvlJc w:val="left"/>
      <w:pPr>
        <w:ind w:hanging="1080" w:left="3240"/>
      </w:pPr>
      <w:rPr>
        <w:rFonts w:hint="default"/>
      </w:rPr>
    </w:lvl>
    <w:lvl w:ilvl="7">
      <w:start w:val="1"/>
      <w:numFmt w:val="decimal"/>
      <w:lvlText w:val="%1.%2.%3.%4.%5.%6.%7.%8."/>
      <w:lvlJc w:val="left"/>
      <w:pPr>
        <w:ind w:hanging="1224" w:left="3744"/>
      </w:pPr>
      <w:rPr>
        <w:rFonts w:hint="default"/>
      </w:rPr>
    </w:lvl>
    <w:lvl w:ilvl="8">
      <w:start w:val="1"/>
      <w:numFmt w:val="decimal"/>
      <w:lvlText w:val="%1.%2.%3.%4.%5.%6.%7.%8.%9."/>
      <w:lvlJc w:val="left"/>
      <w:pPr>
        <w:ind w:hanging="1440" w:left="4320"/>
      </w:pPr>
      <w:rPr>
        <w:rFonts w:hint="default"/>
      </w:rPr>
    </w:lvl>
  </w:abstractNum>
  <w:abstractNum w15:restartNumberingAfterBreak="0" w:abstractNumId="18">
    <w:nsid w:val="60DB0C8F"/>
    <w:multiLevelType w:val="multilevel"/>
    <w:tmpl w:val="D58ABEBC"/>
    <w:lvl w:ilvl="0">
      <w:start w:val="1"/>
      <w:numFmt w:val="bullet"/>
      <w:lvlText w:val=""/>
      <w:lvlJc w:val="left"/>
      <w:pPr>
        <w:tabs>
          <w:tab w:pos="720" w:val="num"/>
        </w:tabs>
        <w:ind w:hanging="360" w:left="720"/>
      </w:pPr>
      <w:rPr>
        <w:rFonts w:ascii="Symbol" w:hAnsi="Symbol" w:hint="default"/>
        <w:sz w:val="20"/>
      </w:rPr>
    </w:lvl>
    <w:lvl w:ilvl="1">
      <w:start w:val="1"/>
      <w:numFmt w:val="bullet"/>
      <w:lvlText w:val="o"/>
      <w:lvlJc w:val="left"/>
      <w:pPr>
        <w:tabs>
          <w:tab w:pos="1440" w:val="num"/>
        </w:tabs>
        <w:ind w:hanging="360" w:left="1440"/>
      </w:pPr>
      <w:rPr>
        <w:rFonts w:ascii="Courier New" w:hAnsi="Courier New" w:hint="default"/>
        <w:sz w:val="20"/>
      </w:rPr>
    </w:lvl>
    <w:lvl w:ilvl="2">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Symbol" w:hAnsi="Symbol" w:hint="default"/>
        <w:sz w:val="20"/>
      </w:rPr>
    </w:lvl>
    <w:lvl w:ilvl="4" w:tentative="1">
      <w:start w:val="1"/>
      <w:numFmt w:val="bullet"/>
      <w:lvlText w:val=""/>
      <w:lvlJc w:val="left"/>
      <w:pPr>
        <w:tabs>
          <w:tab w:pos="3600" w:val="num"/>
        </w:tabs>
        <w:ind w:hanging="360" w:left="3600"/>
      </w:pPr>
      <w:rPr>
        <w:rFonts w:ascii="Symbol" w:hAnsi="Symbol" w:hint="default"/>
        <w:sz w:val="20"/>
      </w:rPr>
    </w:lvl>
    <w:lvl w:ilvl="5" w:tentative="1">
      <w:start w:val="1"/>
      <w:numFmt w:val="bullet"/>
      <w:lvlText w:val=""/>
      <w:lvlJc w:val="left"/>
      <w:pPr>
        <w:tabs>
          <w:tab w:pos="4320" w:val="num"/>
        </w:tabs>
        <w:ind w:hanging="360" w:left="4320"/>
      </w:pPr>
      <w:rPr>
        <w:rFonts w:ascii="Symbol" w:hAnsi="Symbol" w:hint="default"/>
        <w:sz w:val="20"/>
      </w:rPr>
    </w:lvl>
    <w:lvl w:ilvl="6" w:tentative="1">
      <w:start w:val="1"/>
      <w:numFmt w:val="bullet"/>
      <w:lvlText w:val=""/>
      <w:lvlJc w:val="left"/>
      <w:pPr>
        <w:tabs>
          <w:tab w:pos="5040" w:val="num"/>
        </w:tabs>
        <w:ind w:hanging="360" w:left="5040"/>
      </w:pPr>
      <w:rPr>
        <w:rFonts w:ascii="Symbol" w:hAnsi="Symbol" w:hint="default"/>
        <w:sz w:val="20"/>
      </w:rPr>
    </w:lvl>
    <w:lvl w:ilvl="7" w:tentative="1">
      <w:start w:val="1"/>
      <w:numFmt w:val="bullet"/>
      <w:lvlText w:val=""/>
      <w:lvlJc w:val="left"/>
      <w:pPr>
        <w:tabs>
          <w:tab w:pos="5760" w:val="num"/>
        </w:tabs>
        <w:ind w:hanging="360" w:left="5760"/>
      </w:pPr>
      <w:rPr>
        <w:rFonts w:ascii="Symbol" w:hAnsi="Symbol" w:hint="default"/>
        <w:sz w:val="20"/>
      </w:rPr>
    </w:lvl>
    <w:lvl w:ilvl="8" w:tentative="1">
      <w:start w:val="1"/>
      <w:numFmt w:val="bullet"/>
      <w:lvlText w:val=""/>
      <w:lvlJc w:val="left"/>
      <w:pPr>
        <w:tabs>
          <w:tab w:pos="6480" w:val="num"/>
        </w:tabs>
        <w:ind w:hanging="360" w:left="6480"/>
      </w:pPr>
      <w:rPr>
        <w:rFonts w:ascii="Symbol" w:hAnsi="Symbol" w:hint="default"/>
        <w:sz w:val="20"/>
      </w:rPr>
    </w:lvl>
  </w:abstractNum>
  <w:abstractNum w15:restartNumberingAfterBreak="0" w:abstractNumId="19">
    <w:nsid w:val="70F81E7B"/>
    <w:multiLevelType w:val="hybridMultilevel"/>
    <w:tmpl w:val="59F23654"/>
    <w:lvl w:ilvl="0" w:tplc="D8641D32">
      <w:numFmt w:val="bullet"/>
      <w:lvlText w:val="-"/>
      <w:lvlJc w:val="left"/>
      <w:pPr>
        <w:ind w:hanging="360" w:left="720"/>
      </w:pPr>
      <w:rPr>
        <w:rFonts w:ascii="Arial" w:cs="Arial" w:eastAsia="Calibri" w:hAnsi="Arial" w:hint="default"/>
      </w:rPr>
    </w:lvl>
    <w:lvl w:ilvl="1" w:tentative="1" w:tplc="04140003">
      <w:start w:val="1"/>
      <w:numFmt w:val="bullet"/>
      <w:lvlText w:val="o"/>
      <w:lvlJc w:val="left"/>
      <w:pPr>
        <w:ind w:hanging="360" w:left="1440"/>
      </w:pPr>
      <w:rPr>
        <w:rFonts w:ascii="Courier New" w:cs="Courier New" w:hAnsi="Courier New" w:hint="default"/>
      </w:rPr>
    </w:lvl>
    <w:lvl w:ilvl="2" w:tentative="1" w:tplc="04140005">
      <w:start w:val="1"/>
      <w:numFmt w:val="bullet"/>
      <w:lvlText w:val=""/>
      <w:lvlJc w:val="left"/>
      <w:pPr>
        <w:ind w:hanging="360" w:left="2160"/>
      </w:pPr>
      <w:rPr>
        <w:rFonts w:ascii="Wingdings" w:hAnsi="Wingdings" w:hint="default"/>
      </w:rPr>
    </w:lvl>
    <w:lvl w:ilvl="3" w:tentative="1" w:tplc="04140001">
      <w:start w:val="1"/>
      <w:numFmt w:val="bullet"/>
      <w:lvlText w:val=""/>
      <w:lvlJc w:val="left"/>
      <w:pPr>
        <w:ind w:hanging="360" w:left="2880"/>
      </w:pPr>
      <w:rPr>
        <w:rFonts w:ascii="Symbol" w:hAnsi="Symbol" w:hint="default"/>
      </w:rPr>
    </w:lvl>
    <w:lvl w:ilvl="4" w:tentative="1" w:tplc="04140003">
      <w:start w:val="1"/>
      <w:numFmt w:val="bullet"/>
      <w:lvlText w:val="o"/>
      <w:lvlJc w:val="left"/>
      <w:pPr>
        <w:ind w:hanging="360" w:left="3600"/>
      </w:pPr>
      <w:rPr>
        <w:rFonts w:ascii="Courier New" w:cs="Courier New" w:hAnsi="Courier New" w:hint="default"/>
      </w:rPr>
    </w:lvl>
    <w:lvl w:ilvl="5" w:tentative="1" w:tplc="04140005">
      <w:start w:val="1"/>
      <w:numFmt w:val="bullet"/>
      <w:lvlText w:val=""/>
      <w:lvlJc w:val="left"/>
      <w:pPr>
        <w:ind w:hanging="360" w:left="4320"/>
      </w:pPr>
      <w:rPr>
        <w:rFonts w:ascii="Wingdings" w:hAnsi="Wingdings" w:hint="default"/>
      </w:rPr>
    </w:lvl>
    <w:lvl w:ilvl="6" w:tentative="1" w:tplc="04140001">
      <w:start w:val="1"/>
      <w:numFmt w:val="bullet"/>
      <w:lvlText w:val=""/>
      <w:lvlJc w:val="left"/>
      <w:pPr>
        <w:ind w:hanging="360" w:left="5040"/>
      </w:pPr>
      <w:rPr>
        <w:rFonts w:ascii="Symbol" w:hAnsi="Symbol" w:hint="default"/>
      </w:rPr>
    </w:lvl>
    <w:lvl w:ilvl="7" w:tentative="1" w:tplc="04140003">
      <w:start w:val="1"/>
      <w:numFmt w:val="bullet"/>
      <w:lvlText w:val="o"/>
      <w:lvlJc w:val="left"/>
      <w:pPr>
        <w:ind w:hanging="360" w:left="5760"/>
      </w:pPr>
      <w:rPr>
        <w:rFonts w:ascii="Courier New" w:cs="Courier New" w:hAnsi="Courier New" w:hint="default"/>
      </w:rPr>
    </w:lvl>
    <w:lvl w:ilvl="8" w:tentative="1" w:tplc="04140005">
      <w:start w:val="1"/>
      <w:numFmt w:val="bullet"/>
      <w:lvlText w:val=""/>
      <w:lvlJc w:val="left"/>
      <w:pPr>
        <w:ind w:hanging="360" w:left="6480"/>
      </w:pPr>
      <w:rPr>
        <w:rFonts w:ascii="Wingdings" w:hAnsi="Wingdings" w:hint="default"/>
      </w:rPr>
    </w:lvl>
  </w:abstractNum>
  <w:abstractNum w15:restartNumberingAfterBreak="0" w:abstractNumId="20">
    <w:nsid w:val="71146152"/>
    <w:multiLevelType w:val="multilevel"/>
    <w:tmpl w:val="8FE4BCAA"/>
    <w:lvl w:ilvl="0">
      <w:start w:val="1"/>
      <w:numFmt w:val="decimal"/>
      <w:lvlText w:val="%1."/>
      <w:lvlJc w:val="left"/>
      <w:pPr>
        <w:ind w:hanging="357" w:left="357"/>
      </w:pPr>
      <w:rPr>
        <w:rFonts w:hint="default"/>
        <w:b w:val="0"/>
        <w:i w:val="0"/>
        <w:sz w:val="32"/>
      </w:rPr>
    </w:lvl>
    <w:lvl w:ilvl="1">
      <w:start w:val="1"/>
      <w:numFmt w:val="decimal"/>
      <w:lvlText w:val="%1.%2."/>
      <w:lvlJc w:val="left"/>
      <w:pPr>
        <w:ind w:hanging="357" w:left="357"/>
      </w:pPr>
      <w:rPr>
        <w:rFonts w:hint="default"/>
      </w:rPr>
    </w:lvl>
    <w:lvl w:ilvl="2">
      <w:start w:val="1"/>
      <w:numFmt w:val="decimal"/>
      <w:lvlText w:val="%1.%2.%3."/>
      <w:lvlJc w:val="left"/>
      <w:pPr>
        <w:ind w:hanging="357" w:left="357"/>
      </w:pPr>
      <w:rPr>
        <w:rFonts w:hint="default"/>
      </w:rPr>
    </w:lvl>
    <w:lvl w:ilvl="3">
      <w:start w:val="1"/>
      <w:numFmt w:val="decimal"/>
      <w:lvlText w:val="%1.%2.%3.%4."/>
      <w:lvlJc w:val="left"/>
      <w:pPr>
        <w:ind w:hanging="357" w:left="357"/>
      </w:pPr>
      <w:rPr>
        <w:rFonts w:hint="default"/>
      </w:rPr>
    </w:lvl>
    <w:lvl w:ilvl="4">
      <w:start w:val="1"/>
      <w:numFmt w:val="decimal"/>
      <w:lvlText w:val="%1.%2.%3.%4.%5."/>
      <w:lvlJc w:val="left"/>
      <w:pPr>
        <w:ind w:hanging="357" w:left="357"/>
      </w:pPr>
      <w:rPr>
        <w:rFonts w:hint="default"/>
      </w:rPr>
    </w:lvl>
    <w:lvl w:ilvl="5">
      <w:start w:val="1"/>
      <w:numFmt w:val="decimal"/>
      <w:lvlText w:val="%1.%2.%3.%4.%5.%6."/>
      <w:lvlJc w:val="left"/>
      <w:pPr>
        <w:ind w:hanging="357" w:left="357"/>
      </w:pPr>
      <w:rPr>
        <w:rFonts w:hint="default"/>
      </w:rPr>
    </w:lvl>
    <w:lvl w:ilvl="6">
      <w:start w:val="1"/>
      <w:numFmt w:val="decimal"/>
      <w:lvlText w:val="%1.%2.%3.%4.%5.%6.%7."/>
      <w:lvlJc w:val="left"/>
      <w:pPr>
        <w:ind w:hanging="357" w:left="357"/>
      </w:pPr>
      <w:rPr>
        <w:rFonts w:hint="default"/>
      </w:rPr>
    </w:lvl>
    <w:lvl w:ilvl="7">
      <w:start w:val="1"/>
      <w:numFmt w:val="decimal"/>
      <w:lvlText w:val="%1.%2.%3.%4.%5.%6.%7.%8."/>
      <w:lvlJc w:val="left"/>
      <w:pPr>
        <w:ind w:hanging="357" w:left="357"/>
      </w:pPr>
      <w:rPr>
        <w:rFonts w:hint="default"/>
      </w:rPr>
    </w:lvl>
    <w:lvl w:ilvl="8">
      <w:start w:val="1"/>
      <w:numFmt w:val="decimal"/>
      <w:lvlText w:val="%1.%2.%3.%4.%5.%6.%7.%8.%9."/>
      <w:lvlJc w:val="left"/>
      <w:pPr>
        <w:ind w:hanging="357" w:left="357"/>
      </w:pPr>
      <w:rPr>
        <w:rFonts w:hint="default"/>
      </w:rPr>
    </w:lvl>
  </w:abstractNum>
  <w:abstractNum w15:restartNumberingAfterBreak="0" w:abstractNumId="21">
    <w:nsid w:val="789F4E28"/>
    <w:multiLevelType w:val="hybridMultilevel"/>
    <w:tmpl w:val="26B4447A"/>
    <w:lvl w:ilvl="0" w:tplc="04140001">
      <w:start w:val="1"/>
      <w:numFmt w:val="bullet"/>
      <w:lvlText w:val=""/>
      <w:lvlJc w:val="left"/>
      <w:pPr>
        <w:ind w:hanging="360" w:left="1080"/>
      </w:pPr>
      <w:rPr>
        <w:rFonts w:ascii="Symbol" w:hAnsi="Symbol" w:hint="default"/>
      </w:rPr>
    </w:lvl>
    <w:lvl w:ilvl="1" w:tentative="1" w:tplc="04140003">
      <w:start w:val="1"/>
      <w:numFmt w:val="bullet"/>
      <w:lvlText w:val="o"/>
      <w:lvlJc w:val="left"/>
      <w:pPr>
        <w:ind w:hanging="360" w:left="1800"/>
      </w:pPr>
      <w:rPr>
        <w:rFonts w:ascii="Courier New" w:cs="Courier New" w:hAnsi="Courier New" w:hint="default"/>
      </w:rPr>
    </w:lvl>
    <w:lvl w:ilvl="2" w:tentative="1" w:tplc="04140005">
      <w:start w:val="1"/>
      <w:numFmt w:val="bullet"/>
      <w:lvlText w:val=""/>
      <w:lvlJc w:val="left"/>
      <w:pPr>
        <w:ind w:hanging="360" w:left="2520"/>
      </w:pPr>
      <w:rPr>
        <w:rFonts w:ascii="Wingdings" w:hAnsi="Wingdings" w:hint="default"/>
      </w:rPr>
    </w:lvl>
    <w:lvl w:ilvl="3" w:tentative="1" w:tplc="04140001">
      <w:start w:val="1"/>
      <w:numFmt w:val="bullet"/>
      <w:lvlText w:val=""/>
      <w:lvlJc w:val="left"/>
      <w:pPr>
        <w:ind w:hanging="360" w:left="3240"/>
      </w:pPr>
      <w:rPr>
        <w:rFonts w:ascii="Symbol" w:hAnsi="Symbol" w:hint="default"/>
      </w:rPr>
    </w:lvl>
    <w:lvl w:ilvl="4" w:tentative="1" w:tplc="04140003">
      <w:start w:val="1"/>
      <w:numFmt w:val="bullet"/>
      <w:lvlText w:val="o"/>
      <w:lvlJc w:val="left"/>
      <w:pPr>
        <w:ind w:hanging="360" w:left="3960"/>
      </w:pPr>
      <w:rPr>
        <w:rFonts w:ascii="Courier New" w:cs="Courier New" w:hAnsi="Courier New" w:hint="default"/>
      </w:rPr>
    </w:lvl>
    <w:lvl w:ilvl="5" w:tentative="1" w:tplc="04140005">
      <w:start w:val="1"/>
      <w:numFmt w:val="bullet"/>
      <w:lvlText w:val=""/>
      <w:lvlJc w:val="left"/>
      <w:pPr>
        <w:ind w:hanging="360" w:left="4680"/>
      </w:pPr>
      <w:rPr>
        <w:rFonts w:ascii="Wingdings" w:hAnsi="Wingdings" w:hint="default"/>
      </w:rPr>
    </w:lvl>
    <w:lvl w:ilvl="6" w:tentative="1" w:tplc="04140001">
      <w:start w:val="1"/>
      <w:numFmt w:val="bullet"/>
      <w:lvlText w:val=""/>
      <w:lvlJc w:val="left"/>
      <w:pPr>
        <w:ind w:hanging="360" w:left="5400"/>
      </w:pPr>
      <w:rPr>
        <w:rFonts w:ascii="Symbol" w:hAnsi="Symbol" w:hint="default"/>
      </w:rPr>
    </w:lvl>
    <w:lvl w:ilvl="7" w:tentative="1" w:tplc="04140003">
      <w:start w:val="1"/>
      <w:numFmt w:val="bullet"/>
      <w:lvlText w:val="o"/>
      <w:lvlJc w:val="left"/>
      <w:pPr>
        <w:ind w:hanging="360" w:left="6120"/>
      </w:pPr>
      <w:rPr>
        <w:rFonts w:ascii="Courier New" w:cs="Courier New" w:hAnsi="Courier New" w:hint="default"/>
      </w:rPr>
    </w:lvl>
    <w:lvl w:ilvl="8" w:tentative="1" w:tplc="04140005">
      <w:start w:val="1"/>
      <w:numFmt w:val="bullet"/>
      <w:lvlText w:val=""/>
      <w:lvlJc w:val="left"/>
      <w:pPr>
        <w:ind w:hanging="360" w:left="6840"/>
      </w:pPr>
      <w:rPr>
        <w:rFonts w:ascii="Wingdings" w:hAnsi="Wingdings" w:hint="default"/>
      </w:rPr>
    </w:lvl>
  </w:abstractNum>
  <w:abstractNum w15:restartNumberingAfterBreak="0" w:abstractNumId="22">
    <w:nsid w:val="7F4428FD"/>
    <w:multiLevelType w:val="hybridMultilevel"/>
    <w:tmpl w:val="5F3C11FA"/>
    <w:lvl w:ilvl="0" w:tplc="070EE914">
      <w:start w:val="1"/>
      <w:numFmt w:val="bullet"/>
      <w:pStyle w:val="Punktmerking"/>
      <w:lvlText w:val=""/>
      <w:lvlJc w:val="left"/>
      <w:pPr>
        <w:ind w:hanging="360" w:left="720"/>
      </w:pPr>
      <w:rPr>
        <w:rFonts w:ascii="Symbol" w:hAnsi="Symbol" w:hint="default"/>
      </w:rPr>
    </w:lvl>
    <w:lvl w:ilvl="1" w:tentative="1" w:tplc="04140003">
      <w:start w:val="1"/>
      <w:numFmt w:val="bullet"/>
      <w:lvlText w:val="o"/>
      <w:lvlJc w:val="left"/>
      <w:pPr>
        <w:ind w:hanging="360" w:left="1440"/>
      </w:pPr>
      <w:rPr>
        <w:rFonts w:ascii="Courier New" w:cs="Courier New" w:hAnsi="Courier New" w:hint="default"/>
      </w:rPr>
    </w:lvl>
    <w:lvl w:ilvl="2" w:tentative="1" w:tplc="04140005">
      <w:start w:val="1"/>
      <w:numFmt w:val="bullet"/>
      <w:lvlText w:val=""/>
      <w:lvlJc w:val="left"/>
      <w:pPr>
        <w:ind w:hanging="360" w:left="2160"/>
      </w:pPr>
      <w:rPr>
        <w:rFonts w:ascii="Wingdings" w:hAnsi="Wingdings" w:hint="default"/>
      </w:rPr>
    </w:lvl>
    <w:lvl w:ilvl="3" w:tentative="1" w:tplc="04140001">
      <w:start w:val="1"/>
      <w:numFmt w:val="bullet"/>
      <w:lvlText w:val=""/>
      <w:lvlJc w:val="left"/>
      <w:pPr>
        <w:ind w:hanging="360" w:left="2880"/>
      </w:pPr>
      <w:rPr>
        <w:rFonts w:ascii="Symbol" w:hAnsi="Symbol" w:hint="default"/>
      </w:rPr>
    </w:lvl>
    <w:lvl w:ilvl="4" w:tentative="1" w:tplc="04140003">
      <w:start w:val="1"/>
      <w:numFmt w:val="bullet"/>
      <w:lvlText w:val="o"/>
      <w:lvlJc w:val="left"/>
      <w:pPr>
        <w:ind w:hanging="360" w:left="3600"/>
      </w:pPr>
      <w:rPr>
        <w:rFonts w:ascii="Courier New" w:cs="Courier New" w:hAnsi="Courier New" w:hint="default"/>
      </w:rPr>
    </w:lvl>
    <w:lvl w:ilvl="5" w:tentative="1" w:tplc="04140005">
      <w:start w:val="1"/>
      <w:numFmt w:val="bullet"/>
      <w:lvlText w:val=""/>
      <w:lvlJc w:val="left"/>
      <w:pPr>
        <w:ind w:hanging="360" w:left="4320"/>
      </w:pPr>
      <w:rPr>
        <w:rFonts w:ascii="Wingdings" w:hAnsi="Wingdings" w:hint="default"/>
      </w:rPr>
    </w:lvl>
    <w:lvl w:ilvl="6" w:tentative="1" w:tplc="04140001">
      <w:start w:val="1"/>
      <w:numFmt w:val="bullet"/>
      <w:lvlText w:val=""/>
      <w:lvlJc w:val="left"/>
      <w:pPr>
        <w:ind w:hanging="360" w:left="5040"/>
      </w:pPr>
      <w:rPr>
        <w:rFonts w:ascii="Symbol" w:hAnsi="Symbol" w:hint="default"/>
      </w:rPr>
    </w:lvl>
    <w:lvl w:ilvl="7" w:tentative="1" w:tplc="04140003">
      <w:start w:val="1"/>
      <w:numFmt w:val="bullet"/>
      <w:lvlText w:val="o"/>
      <w:lvlJc w:val="left"/>
      <w:pPr>
        <w:ind w:hanging="360" w:left="5760"/>
      </w:pPr>
      <w:rPr>
        <w:rFonts w:ascii="Courier New" w:cs="Courier New" w:hAnsi="Courier New" w:hint="default"/>
      </w:rPr>
    </w:lvl>
    <w:lvl w:ilvl="8" w:tentative="1" w:tplc="04140005">
      <w:start w:val="1"/>
      <w:numFmt w:val="bullet"/>
      <w:lvlText w:val=""/>
      <w:lvlJc w:val="left"/>
      <w:pPr>
        <w:ind w:hanging="360" w:left="6480"/>
      </w:pPr>
      <w:rPr>
        <w:rFonts w:ascii="Wingdings" w:hAnsi="Wingdings"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812406318" w:numId="1">
    <w:abstractNumId w:val="22"/>
  </w:num>
  <w:num w16cid:durableId="1767800706" w:numId="2">
    <w:abstractNumId w:val="17"/>
  </w:num>
  <w:num w16cid:durableId="1262761918" w:numId="3">
    <w:abstractNumId w:val="22"/>
  </w:num>
  <w:num w16cid:durableId="2054845624" w:numId="4">
    <w:abstractNumId w:val="17"/>
  </w:num>
  <w:num w16cid:durableId="1407872750" w:numId="5">
    <w:abstractNumId w:val="22"/>
  </w:num>
  <w:num w16cid:durableId="813715544" w:numId="6">
    <w:abstractNumId w:val="17"/>
  </w:num>
  <w:num w16cid:durableId="1617132127" w:numId="7">
    <w:abstractNumId w:val="22"/>
  </w:num>
  <w:num w16cid:durableId="1535732876" w:numId="8">
    <w:abstractNumId w:val="17"/>
  </w:num>
  <w:num w16cid:durableId="1106388687" w:numId="9">
    <w:abstractNumId w:val="20"/>
  </w:num>
  <w:num w16cid:durableId="170264902" w:numId="10">
    <w:abstractNumId w:val="20"/>
  </w:num>
  <w:num w16cid:durableId="1558277903" w:numId="11">
    <w:abstractNumId w:val="20"/>
  </w:num>
  <w:num w16cid:durableId="1462069272" w:numId="12">
    <w:abstractNumId w:val="20"/>
  </w:num>
  <w:num w16cid:durableId="886767854" w:numId="13">
    <w:abstractNumId w:val="22"/>
  </w:num>
  <w:num w16cid:durableId="1674336487" w:numId="14">
    <w:abstractNumId w:val="22"/>
  </w:num>
  <w:num w16cid:durableId="1389844621" w:numId="15">
    <w:abstractNumId w:val="17"/>
  </w:num>
  <w:num w16cid:durableId="1328561174" w:numId="16">
    <w:abstractNumId w:val="22"/>
  </w:num>
  <w:num w16cid:durableId="1137455183" w:numId="17">
    <w:abstractNumId w:val="17"/>
  </w:num>
  <w:num w16cid:durableId="138032966" w:numId="18">
    <w:abstractNumId w:val="9"/>
  </w:num>
  <w:num w16cid:durableId="1851724982" w:numId="19">
    <w:abstractNumId w:val="0"/>
  </w:num>
  <w:num w16cid:durableId="621617350" w:numId="20">
    <w:abstractNumId w:val="14"/>
  </w:num>
  <w:num w16cid:durableId="1503471776" w:numId="21">
    <w:abstractNumId w:val="14"/>
  </w:num>
  <w:num w16cid:durableId="887569384" w:numId="22">
    <w:abstractNumId w:val="8"/>
  </w:num>
  <w:num w16cid:durableId="828136392" w:numId="23">
    <w:abstractNumId w:val="10"/>
  </w:num>
  <w:num w16cid:durableId="939141084"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990524240" w:numId="25">
    <w:abstractNumId w:val="3"/>
  </w:num>
  <w:num w16cid:durableId="973144612" w:numId="26">
    <w:abstractNumId w:val="16"/>
  </w:num>
  <w:num w16cid:durableId="1364402948" w:numId="27">
    <w:abstractNumId w:val="15"/>
  </w:num>
  <w:num w16cid:durableId="283387805" w:numId="28">
    <w:abstractNumId w:val="7"/>
  </w:num>
  <w:num w16cid:durableId="1575437366" w:numId="29">
    <w:abstractNumId w:val="11"/>
  </w:num>
  <w:num w16cid:durableId="202713708" w:numId="30">
    <w:abstractNumId w:val="4"/>
  </w:num>
  <w:num w16cid:durableId="1312252348" w:numId="31">
    <w:abstractNumId w:val="18"/>
  </w:num>
  <w:num w16cid:durableId="1449668014" w:numId="32">
    <w:abstractNumId w:val="1"/>
  </w:num>
  <w:num w16cid:durableId="977685223" w:numId="33">
    <w:abstractNumId w:val="2"/>
  </w:num>
  <w:num w16cid:durableId="1609921435" w:numId="34">
    <w:abstractNumId w:val="6"/>
  </w:num>
  <w:num w16cid:durableId="848560931" w:numId="35">
    <w:abstractNumId w:val="12"/>
  </w:num>
  <w:num w16cid:durableId="577902778" w:numId="36">
    <w:abstractNumId w:val="5"/>
  </w:num>
  <w:num w16cid:durableId="1922251951" w:numId="37">
    <w:abstractNumId w:val="19"/>
  </w:num>
  <w:num w16cid:durableId="935553703" w:numId="38">
    <w:abstractNumId w:val="13"/>
  </w:num>
  <w:num w16cid:durableId="724372724" w:numId="39">
    <w:abstractNumId w:val="21"/>
  </w:num>
  <w:num w16cid:durableId="1595089895" w:numId="40">
    <w:abstractNumId w:val="8"/>
  </w:num>
  <w:num w16cid:durableId="1108310296" w:numId="41">
    <w:abstractNumId w:val="8"/>
  </w:num>
  <w:num w16cid:durableId="2012903724" w:numId="42">
    <w:abstractNumId w:val="8"/>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removePersonalInformation/>
  <w:removeDateAndTime/>
  <w:embedSystemFonts/>
  <w:proofState w:grammar="clean"/>
  <w:attachedTemplate r:id="rId1"/>
  <w:stylePaneFormatFilter w:allStyles="0" w:alternateStyleNames="0" w:clearFormatting="1" w:customStyles="0" w:directFormattingOnNumbering="0" w:directFormattingOnParagraphs="1" w:directFormattingOnRuns="0" w:directFormattingOnTables="0" w:headingStyles="1" w:latentStyles="1" w:numberingStyles="0" w:stylesInUse="0" w:tableStyles="0" w:top3HeadingStyles="0" w:val="5224" w:visibleStyles="1"/>
  <w:doNotTrackMoves/>
  <w:doNotTrackFormatting/>
  <w:defaultTabStop w:val="708"/>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A1A"/>
    <w:rsid w:val="0000476C"/>
    <w:rsid w:val="00017260"/>
    <w:rsid w:val="00022349"/>
    <w:rsid w:val="0005097C"/>
    <w:rsid w:val="00062081"/>
    <w:rsid w:val="00074D72"/>
    <w:rsid w:val="000B7391"/>
    <w:rsid w:val="000B753C"/>
    <w:rsid w:val="000E404C"/>
    <w:rsid w:val="000F28D3"/>
    <w:rsid w:val="00100AB8"/>
    <w:rsid w:val="00113782"/>
    <w:rsid w:val="00140CE8"/>
    <w:rsid w:val="001449AE"/>
    <w:rsid w:val="001646C6"/>
    <w:rsid w:val="00176800"/>
    <w:rsid w:val="00180CE1"/>
    <w:rsid w:val="001B51DB"/>
    <w:rsid w:val="00216AAF"/>
    <w:rsid w:val="00223124"/>
    <w:rsid w:val="00247EDB"/>
    <w:rsid w:val="002605A8"/>
    <w:rsid w:val="00285FA7"/>
    <w:rsid w:val="00287E3A"/>
    <w:rsid w:val="002E445F"/>
    <w:rsid w:val="002E55E8"/>
    <w:rsid w:val="003143F0"/>
    <w:rsid w:val="00336E78"/>
    <w:rsid w:val="00340959"/>
    <w:rsid w:val="00360197"/>
    <w:rsid w:val="00360B9A"/>
    <w:rsid w:val="00373A5C"/>
    <w:rsid w:val="003A5D9B"/>
    <w:rsid w:val="003A5F32"/>
    <w:rsid w:val="003C1998"/>
    <w:rsid w:val="003D7E43"/>
    <w:rsid w:val="00411FB1"/>
    <w:rsid w:val="00413469"/>
    <w:rsid w:val="0043378D"/>
    <w:rsid w:val="00434AA2"/>
    <w:rsid w:val="00446F6C"/>
    <w:rsid w:val="0044705F"/>
    <w:rsid w:val="00470628"/>
    <w:rsid w:val="00503FA5"/>
    <w:rsid w:val="005046FA"/>
    <w:rsid w:val="00517F46"/>
    <w:rsid w:val="00525A1A"/>
    <w:rsid w:val="00563A90"/>
    <w:rsid w:val="005A230F"/>
    <w:rsid w:val="005C07E8"/>
    <w:rsid w:val="005D4F11"/>
    <w:rsid w:val="00612FC5"/>
    <w:rsid w:val="00626C11"/>
    <w:rsid w:val="00637FC9"/>
    <w:rsid w:val="00687F76"/>
    <w:rsid w:val="0069035B"/>
    <w:rsid w:val="00695558"/>
    <w:rsid w:val="006B5E95"/>
    <w:rsid w:val="006E16C4"/>
    <w:rsid w:val="006E2C2C"/>
    <w:rsid w:val="0075361F"/>
    <w:rsid w:val="00787C3F"/>
    <w:rsid w:val="007A3859"/>
    <w:rsid w:val="007A5BB4"/>
    <w:rsid w:val="007B0962"/>
    <w:rsid w:val="007C4D15"/>
    <w:rsid w:val="007D6F47"/>
    <w:rsid w:val="007E01C7"/>
    <w:rsid w:val="007E29E9"/>
    <w:rsid w:val="007E3DDE"/>
    <w:rsid w:val="007F1749"/>
    <w:rsid w:val="00807747"/>
    <w:rsid w:val="008131FF"/>
    <w:rsid w:val="0085557C"/>
    <w:rsid w:val="008609C2"/>
    <w:rsid w:val="00867010"/>
    <w:rsid w:val="008776C1"/>
    <w:rsid w:val="0089252A"/>
    <w:rsid w:val="008A7BA4"/>
    <w:rsid w:val="008C1E07"/>
    <w:rsid w:val="008E38E3"/>
    <w:rsid w:val="00903695"/>
    <w:rsid w:val="00914E63"/>
    <w:rsid w:val="00933570"/>
    <w:rsid w:val="00934A3D"/>
    <w:rsid w:val="00935D3F"/>
    <w:rsid w:val="00940056"/>
    <w:rsid w:val="009442C3"/>
    <w:rsid w:val="00960825"/>
    <w:rsid w:val="009A6C16"/>
    <w:rsid w:val="00A1546F"/>
    <w:rsid w:val="00A32D70"/>
    <w:rsid w:val="00A47145"/>
    <w:rsid w:val="00A523C6"/>
    <w:rsid w:val="00A81E64"/>
    <w:rsid w:val="00A94E88"/>
    <w:rsid w:val="00A978EC"/>
    <w:rsid w:val="00AB1CB2"/>
    <w:rsid w:val="00AC1AA5"/>
    <w:rsid w:val="00AD3548"/>
    <w:rsid w:val="00AF59BE"/>
    <w:rsid w:val="00B10444"/>
    <w:rsid w:val="00B26F12"/>
    <w:rsid w:val="00B33D6A"/>
    <w:rsid w:val="00B44AAF"/>
    <w:rsid w:val="00B90B10"/>
    <w:rsid w:val="00BA06F3"/>
    <w:rsid w:val="00BA2E24"/>
    <w:rsid w:val="00BA5106"/>
    <w:rsid w:val="00C00887"/>
    <w:rsid w:val="00C13167"/>
    <w:rsid w:val="00C14054"/>
    <w:rsid w:val="00C571AB"/>
    <w:rsid w:val="00C57E52"/>
    <w:rsid w:val="00C656FF"/>
    <w:rsid w:val="00C86520"/>
    <w:rsid w:val="00C94FAB"/>
    <w:rsid w:val="00D07A8F"/>
    <w:rsid w:val="00D2120E"/>
    <w:rsid w:val="00D263CE"/>
    <w:rsid w:val="00D30BE7"/>
    <w:rsid w:val="00D566FF"/>
    <w:rsid w:val="00D56894"/>
    <w:rsid w:val="00DD0CE8"/>
    <w:rsid w:val="00E12D34"/>
    <w:rsid w:val="00E17B64"/>
    <w:rsid w:val="00E2602A"/>
    <w:rsid w:val="00E53F13"/>
    <w:rsid w:val="00E715AB"/>
    <w:rsid w:val="00E77006"/>
    <w:rsid w:val="00EA13EF"/>
    <w:rsid w:val="00EB1634"/>
    <w:rsid w:val="00EB6C1F"/>
    <w:rsid w:val="00ED4E0C"/>
    <w:rsid w:val="00EE0426"/>
    <w:rsid w:val="00EF632E"/>
    <w:rsid w:val="00F10E0A"/>
    <w:rsid w:val="00F2031F"/>
    <w:rsid w:val="00F311F0"/>
    <w:rsid w:val="00F402E0"/>
    <w:rsid w:val="00F5403B"/>
    <w:rsid w:val="00F82BD7"/>
    <w:rsid w:val="00FC0F10"/>
    <w:rsid w:val="00FD2092"/>
    <w:rsid w:val="00FE600F"/>
  </w:rsids>
  <w:themeFontLang w:val="nb-NO"/>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Arial" w:cs="Times New Roman" w:eastAsia="Calibri" w:hAnsi="Arial"/>
        <w:lang w:bidi="ar-SA" w:eastAsia="nb-NO" w:val="nb-NO"/>
      </w:rPr>
    </w:rPrDefault>
    <w:pPrDefault/>
  </w:docDefaults>
  <w:latentStyles w:count="376" w:defLockedState="0" w:defQFormat="0" w:defSemiHidden="0" w:defUIPriority="99" w:defUnhideWhenUsed="0">
    <w:lsdException w:name="Normal" w:qFormat="1" w:uiPriority="0"/>
    <w:lsdException w:name="heading 1" w:qFormat="1" w:uiPriority="1"/>
    <w:lsdException w:name="heading 2" w:qFormat="1" w:semiHidden="1" w:uiPriority="2" w:unhideWhenUsed="1"/>
    <w:lsdException w:name="heading 3" w:qFormat="1" w:semiHidden="1" w:uiPriority="3" w:unhideWhenUsed="1"/>
    <w:lsdException w:name="heading 4" w:semiHidden="1" w:uiPriority="4" w:unhideWhenUsed="1"/>
    <w:lsdException w:name="heading 5" w:semiHidden="1" w:uiPriority="4" w:unhideWhenUsed="1"/>
    <w:lsdException w:name="heading 6" w:semiHidden="1" w:uiPriority="4" w:unhideWhenUsed="1"/>
    <w:lsdException w:name="heading 7" w:qFormat="1" w:uiPriority="4"/>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6"/>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7"/>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8"/>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9442C3"/>
    <w:pPr>
      <w:suppressAutoHyphens/>
    </w:pPr>
    <w:rPr>
      <w:sz w:val="22"/>
      <w:szCs w:val="24"/>
      <w:lang w:eastAsia="en-US"/>
    </w:rPr>
  </w:style>
  <w:style w:styleId="Overskrift1" w:type="paragraph">
    <w:name w:val="heading 1"/>
    <w:basedOn w:val="Overskrift4"/>
    <w:next w:val="Normal"/>
    <w:link w:val="Overskrift1Tegn"/>
    <w:uiPriority w:val="1"/>
    <w:qFormat/>
    <w:rsid w:val="007D6F47"/>
    <w:pPr>
      <w:ind w:hanging="431" w:left="431"/>
      <w:outlineLvl w:val="0"/>
    </w:pPr>
  </w:style>
  <w:style w:styleId="Overskrift2" w:type="paragraph">
    <w:name w:val="heading 2"/>
    <w:basedOn w:val="Overskrift5"/>
    <w:next w:val="Normal"/>
    <w:link w:val="Overskrift2Tegn"/>
    <w:uiPriority w:val="2"/>
    <w:qFormat/>
    <w:rsid w:val="007D6F47"/>
    <w:pPr>
      <w:ind w:hanging="284" w:left="568"/>
      <w:outlineLvl w:val="1"/>
    </w:pPr>
  </w:style>
  <w:style w:styleId="Overskrift3" w:type="paragraph">
    <w:name w:val="heading 3"/>
    <w:basedOn w:val="Overskrift6"/>
    <w:next w:val="Normal"/>
    <w:link w:val="Overskrift3Tegn"/>
    <w:uiPriority w:val="3"/>
    <w:qFormat/>
    <w:rsid w:val="007D6F47"/>
    <w:pPr>
      <w:outlineLvl w:val="2"/>
    </w:pPr>
  </w:style>
  <w:style w:styleId="Overskrift4" w:type="paragraph">
    <w:name w:val="heading 4"/>
    <w:aliases w:val="Overskrift 4 - med nummerering"/>
    <w:basedOn w:val="Normal"/>
    <w:next w:val="Normal"/>
    <w:link w:val="Overskrift4Tegn"/>
    <w:uiPriority w:val="4"/>
    <w:rsid w:val="005D4F11"/>
    <w:pPr>
      <w:keepNext/>
      <w:numPr>
        <w:numId w:val="22"/>
      </w:numPr>
      <w:spacing w:after="60" w:before="240"/>
      <w:ind w:hanging="720" w:left="720"/>
      <w:outlineLvl w:val="3"/>
    </w:pPr>
    <w:rPr>
      <w:rFonts w:cstheme="minorBidi" w:eastAsiaTheme="minorEastAsia"/>
      <w:b/>
      <w:bCs/>
      <w:caps/>
      <w:sz w:val="24"/>
      <w:szCs w:val="28"/>
    </w:rPr>
  </w:style>
  <w:style w:styleId="Overskrift5" w:type="paragraph">
    <w:name w:val="heading 5"/>
    <w:aliases w:val="Overskrift 5 - med nummerering"/>
    <w:basedOn w:val="Normal"/>
    <w:next w:val="Normal"/>
    <w:link w:val="Overskrift5Tegn"/>
    <w:uiPriority w:val="4"/>
    <w:rsid w:val="002E55E8"/>
    <w:pPr>
      <w:numPr>
        <w:ilvl w:val="1"/>
        <w:numId w:val="22"/>
      </w:numPr>
      <w:spacing w:after="60" w:before="240"/>
      <w:ind w:hanging="357" w:left="357"/>
      <w:outlineLvl w:val="4"/>
    </w:pPr>
    <w:rPr>
      <w:rFonts w:cstheme="minorBidi" w:eastAsiaTheme="minorEastAsia"/>
      <w:b/>
      <w:bCs/>
      <w:iCs/>
      <w:sz w:val="24"/>
      <w:szCs w:val="26"/>
    </w:rPr>
  </w:style>
  <w:style w:styleId="Overskrift6" w:type="paragraph">
    <w:name w:val="heading 6"/>
    <w:basedOn w:val="Normal"/>
    <w:next w:val="Normal"/>
    <w:link w:val="Overskrift6Tegn"/>
    <w:uiPriority w:val="4"/>
    <w:rsid w:val="007D6F47"/>
    <w:pPr>
      <w:keepNext/>
      <w:keepLines/>
      <w:numPr>
        <w:ilvl w:val="2"/>
        <w:numId w:val="22"/>
      </w:numPr>
      <w:spacing w:after="60" w:before="240"/>
      <w:ind w:hanging="720" w:left="720"/>
      <w:outlineLvl w:val="5"/>
    </w:pPr>
    <w:rPr>
      <w:rFonts w:cstheme="majorBidi" w:eastAsiaTheme="majorEastAsia"/>
      <w:b/>
      <w:iCs/>
    </w:rPr>
  </w:style>
  <w:style w:styleId="Overskrift7" w:type="paragraph">
    <w:name w:val="heading 7"/>
    <w:next w:val="Normal"/>
    <w:link w:val="Overskrift7Tegn"/>
    <w:uiPriority w:val="4"/>
    <w:semiHidden/>
    <w:qFormat/>
    <w:rsid w:val="00C94FAB"/>
    <w:pPr>
      <w:numPr>
        <w:numId w:val="27"/>
      </w:numPr>
      <w:spacing w:before="240"/>
      <w:ind w:hanging="1361" w:left="1361"/>
      <w:outlineLvl w:val="6"/>
    </w:pPr>
    <w:rPr>
      <w:b/>
      <w:i/>
      <w:iCs/>
      <w:sz w:val="24"/>
      <w:szCs w:val="24"/>
      <w:lang w:eastAsia="en-US"/>
    </w:rPr>
  </w:style>
  <w:style w:default="1" w:styleId="Standardskriftforavsnitt" w:type="character">
    <w:name w:val="Default Paragraph Font"/>
    <w:uiPriority w:val="1"/>
    <w:semiHidden/>
    <w:unhideWhenUsed/>
  </w:style>
  <w:style w:default="1" w:styleId="Vanligtabell" w:type="table">
    <w:name w:val="Normal Table"/>
    <w:uiPriority w:val="99"/>
    <w:semiHidden/>
    <w:unhideWhenUsed/>
    <w:tblPr>
      <w:tblInd w:type="dxa" w:w="0"/>
      <w:tblCellMar>
        <w:top w:type="dxa" w:w="0"/>
        <w:left w:type="dxa" w:w="108"/>
        <w:bottom w:type="dxa" w:w="0"/>
        <w:right w:type="dxa" w:w="108"/>
      </w:tblCellMar>
    </w:tblPr>
  </w:style>
  <w:style w:default="1" w:styleId="Ingenliste" w:type="numbering">
    <w:name w:val="No List"/>
    <w:uiPriority w:val="99"/>
    <w:semiHidden/>
    <w:unhideWhenUsed/>
  </w:style>
  <w:style w:customStyle="1" w:styleId="Overskrift1Tegn" w:type="character">
    <w:name w:val="Overskrift 1 Tegn"/>
    <w:basedOn w:val="Standardskriftforavsnitt"/>
    <w:link w:val="Overskrift1"/>
    <w:uiPriority w:val="1"/>
    <w:rsid w:val="007D6F47"/>
    <w:rPr>
      <w:rFonts w:cstheme="minorBidi" w:eastAsiaTheme="minorEastAsia"/>
      <w:b/>
      <w:bCs/>
      <w:caps/>
      <w:sz w:val="24"/>
      <w:szCs w:val="28"/>
      <w:lang w:eastAsia="en-US"/>
    </w:rPr>
  </w:style>
  <w:style w:customStyle="1" w:styleId="Overskrift2Tegn" w:type="character">
    <w:name w:val="Overskrift 2 Tegn"/>
    <w:basedOn w:val="Standardskriftforavsnitt"/>
    <w:link w:val="Overskrift2"/>
    <w:uiPriority w:val="2"/>
    <w:rsid w:val="007D6F47"/>
    <w:rPr>
      <w:rFonts w:cstheme="minorBidi" w:eastAsiaTheme="minorEastAsia"/>
      <w:b/>
      <w:bCs/>
      <w:iCs/>
      <w:sz w:val="24"/>
      <w:szCs w:val="26"/>
      <w:lang w:eastAsia="en-US"/>
    </w:rPr>
  </w:style>
  <w:style w:styleId="Topptekst" w:type="paragraph">
    <w:name w:val="header"/>
    <w:basedOn w:val="Normal"/>
    <w:link w:val="TopptekstTegn"/>
    <w:uiPriority w:val="99"/>
    <w:unhideWhenUsed/>
    <w:rsid w:val="007C4D15"/>
    <w:pPr>
      <w:tabs>
        <w:tab w:pos="4536" w:val="center"/>
        <w:tab w:pos="9072" w:val="right"/>
      </w:tabs>
    </w:pPr>
  </w:style>
  <w:style w:customStyle="1" w:styleId="TopptekstTegn" w:type="character">
    <w:name w:val="Topptekst Tegn"/>
    <w:basedOn w:val="Standardskriftforavsnitt"/>
    <w:link w:val="Topptekst"/>
    <w:uiPriority w:val="99"/>
    <w:rsid w:val="007C4D15"/>
    <w:rPr>
      <w:rFonts w:ascii="Arial" w:eastAsia="Calibri" w:hAnsi="Arial"/>
      <w:sz w:val="20"/>
      <w:szCs w:val="24"/>
    </w:rPr>
  </w:style>
  <w:style w:styleId="Bunntekst" w:type="paragraph">
    <w:name w:val="footer"/>
    <w:basedOn w:val="Normal"/>
    <w:link w:val="BunntekstTegn"/>
    <w:uiPriority w:val="99"/>
    <w:unhideWhenUsed/>
    <w:rsid w:val="007C4D15"/>
    <w:pPr>
      <w:tabs>
        <w:tab w:pos="4536" w:val="center"/>
        <w:tab w:pos="9072" w:val="right"/>
      </w:tabs>
    </w:pPr>
  </w:style>
  <w:style w:customStyle="1" w:styleId="BunntekstTegn" w:type="character">
    <w:name w:val="Bunntekst Tegn"/>
    <w:basedOn w:val="Standardskriftforavsnitt"/>
    <w:link w:val="Bunntekst"/>
    <w:uiPriority w:val="99"/>
    <w:rsid w:val="0005097C"/>
    <w:rPr>
      <w:szCs w:val="24"/>
      <w:lang w:eastAsia="en-US"/>
    </w:rPr>
  </w:style>
  <w:style w:styleId="Bobletekst" w:type="paragraph">
    <w:name w:val="Balloon Text"/>
    <w:basedOn w:val="Normal"/>
    <w:link w:val="BobletekstTegn"/>
    <w:uiPriority w:val="99"/>
    <w:semiHidden/>
    <w:unhideWhenUsed/>
    <w:rsid w:val="007C4D15"/>
    <w:rPr>
      <w:rFonts w:ascii="Tahoma" w:cs="Tahoma" w:hAnsi="Tahoma"/>
      <w:sz w:val="16"/>
      <w:szCs w:val="16"/>
    </w:rPr>
  </w:style>
  <w:style w:customStyle="1" w:styleId="BobletekstTegn" w:type="character">
    <w:name w:val="Bobletekst Tegn"/>
    <w:basedOn w:val="Standardskriftforavsnitt"/>
    <w:link w:val="Bobletekst"/>
    <w:uiPriority w:val="99"/>
    <w:semiHidden/>
    <w:rsid w:val="007C4D15"/>
    <w:rPr>
      <w:rFonts w:ascii="Tahoma" w:cs="Tahoma" w:eastAsia="Calibri" w:hAnsi="Tahoma"/>
      <w:sz w:val="16"/>
      <w:szCs w:val="16"/>
    </w:rPr>
  </w:style>
  <w:style w:customStyle="1" w:styleId="Overskrift3Tegn" w:type="character">
    <w:name w:val="Overskrift 3 Tegn"/>
    <w:basedOn w:val="Standardskriftforavsnitt"/>
    <w:link w:val="Overskrift3"/>
    <w:uiPriority w:val="3"/>
    <w:rsid w:val="007D6F47"/>
    <w:rPr>
      <w:rFonts w:cstheme="majorBidi" w:eastAsiaTheme="majorEastAsia"/>
      <w:b/>
      <w:iCs/>
      <w:sz w:val="22"/>
      <w:szCs w:val="24"/>
      <w:lang w:eastAsia="en-US"/>
    </w:rPr>
  </w:style>
  <w:style w:customStyle="1" w:styleId="Overskrift4Tegn" w:type="character">
    <w:name w:val="Overskrift 4 Tegn"/>
    <w:aliases w:val="Overskrift 4 - med nummerering Tegn"/>
    <w:basedOn w:val="Standardskriftforavsnitt"/>
    <w:link w:val="Overskrift4"/>
    <w:uiPriority w:val="4"/>
    <w:rsid w:val="005D4F11"/>
    <w:rPr>
      <w:rFonts w:cstheme="minorBidi" w:eastAsiaTheme="minorEastAsia"/>
      <w:b/>
      <w:bCs/>
      <w:caps/>
      <w:sz w:val="24"/>
      <w:szCs w:val="28"/>
      <w:lang w:eastAsia="en-US"/>
    </w:rPr>
  </w:style>
  <w:style w:customStyle="1" w:styleId="Overskrift5Tegn" w:type="character">
    <w:name w:val="Overskrift 5 Tegn"/>
    <w:aliases w:val="Overskrift 5 - med nummerering Tegn"/>
    <w:basedOn w:val="Standardskriftforavsnitt"/>
    <w:link w:val="Overskrift5"/>
    <w:uiPriority w:val="4"/>
    <w:rsid w:val="002E55E8"/>
    <w:rPr>
      <w:rFonts w:cstheme="minorBidi" w:eastAsiaTheme="minorEastAsia"/>
      <w:b/>
      <w:bCs/>
      <w:iCs/>
      <w:sz w:val="24"/>
      <w:szCs w:val="26"/>
      <w:lang w:eastAsia="en-US"/>
    </w:rPr>
  </w:style>
  <w:style w:customStyle="1" w:styleId="Overskrift6Tegn" w:type="character">
    <w:name w:val="Overskrift 6 Tegn"/>
    <w:basedOn w:val="Standardskriftforavsnitt"/>
    <w:link w:val="Overskrift6"/>
    <w:uiPriority w:val="4"/>
    <w:rsid w:val="007D6F47"/>
    <w:rPr>
      <w:rFonts w:cstheme="majorBidi" w:eastAsiaTheme="majorEastAsia"/>
      <w:b/>
      <w:iCs/>
      <w:sz w:val="22"/>
      <w:szCs w:val="24"/>
      <w:lang w:eastAsia="en-US"/>
    </w:rPr>
  </w:style>
  <w:style w:styleId="Tittel" w:type="paragraph">
    <w:name w:val="Title"/>
    <w:next w:val="Normal"/>
    <w:link w:val="TittelTegn"/>
    <w:uiPriority w:val="6"/>
    <w:qFormat/>
    <w:rsid w:val="0089252A"/>
    <w:pPr>
      <w:pBdr>
        <w:bottom w:color="CC0033" w:space="4" w:sz="8" w:themeColor="accent1" w:val="single"/>
      </w:pBdr>
      <w:suppressAutoHyphens/>
      <w:spacing w:after="300"/>
      <w:contextualSpacing/>
    </w:pPr>
    <w:rPr>
      <w:rFonts w:ascii="Times New Roman" w:cstheme="majorBidi" w:eastAsiaTheme="majorEastAsia" w:hAnsi="Times New Roman"/>
      <w:color w:themeColor="accent2" w:val="666666"/>
      <w:spacing w:val="5"/>
      <w:kern w:val="28"/>
      <w:sz w:val="52"/>
      <w:szCs w:val="52"/>
      <w:lang w:eastAsia="en-US"/>
    </w:rPr>
  </w:style>
  <w:style w:customStyle="1" w:styleId="TittelTegn" w:type="character">
    <w:name w:val="Tittel Tegn"/>
    <w:basedOn w:val="Standardskriftforavsnitt"/>
    <w:link w:val="Tittel"/>
    <w:uiPriority w:val="6"/>
    <w:rsid w:val="0089252A"/>
    <w:rPr>
      <w:rFonts w:ascii="Times New Roman" w:cstheme="majorBidi" w:eastAsiaTheme="majorEastAsia" w:hAnsi="Times New Roman"/>
      <w:color w:themeColor="accent2" w:val="666666"/>
      <w:spacing w:val="5"/>
      <w:kern w:val="28"/>
      <w:sz w:val="52"/>
      <w:szCs w:val="52"/>
      <w:lang w:eastAsia="en-US"/>
    </w:rPr>
  </w:style>
  <w:style w:styleId="Undertittel" w:type="paragraph">
    <w:name w:val="Subtitle"/>
    <w:basedOn w:val="Normal"/>
    <w:next w:val="Normal"/>
    <w:link w:val="UndertittelTegn"/>
    <w:uiPriority w:val="7"/>
    <w:qFormat/>
    <w:rsid w:val="0089252A"/>
    <w:pPr>
      <w:numPr>
        <w:ilvl w:val="1"/>
      </w:numPr>
      <w:spacing w:before="120"/>
    </w:pPr>
    <w:rPr>
      <w:rFonts w:cstheme="majorBidi" w:eastAsiaTheme="majorEastAsia"/>
      <w:iCs/>
      <w:color w:themeColor="text1" w:val="666666"/>
      <w:spacing w:val="15"/>
      <w:sz w:val="24"/>
    </w:rPr>
  </w:style>
  <w:style w:customStyle="1" w:styleId="UndertittelTegn" w:type="character">
    <w:name w:val="Undertittel Tegn"/>
    <w:basedOn w:val="Standardskriftforavsnitt"/>
    <w:link w:val="Undertittel"/>
    <w:uiPriority w:val="7"/>
    <w:rsid w:val="0089252A"/>
    <w:rPr>
      <w:rFonts w:ascii="Arial" w:cstheme="majorBidi" w:eastAsiaTheme="majorEastAsia" w:hAnsi="Arial"/>
      <w:iCs/>
      <w:color w:themeColor="text1" w:val="666666"/>
      <w:spacing w:val="15"/>
      <w:sz w:val="24"/>
      <w:szCs w:val="24"/>
      <w:lang w:eastAsia="en-US"/>
    </w:rPr>
  </w:style>
  <w:style w:styleId="Utheving" w:type="character">
    <w:name w:val="Emphasis"/>
    <w:basedOn w:val="Standardskriftforavsnitt"/>
    <w:uiPriority w:val="20"/>
    <w:semiHidden/>
    <w:unhideWhenUsed/>
    <w:qFormat/>
    <w:rsid w:val="0089252A"/>
    <w:rPr>
      <w:i/>
      <w:iCs/>
    </w:rPr>
  </w:style>
  <w:style w:styleId="Ingenmellomrom" w:type="paragraph">
    <w:name w:val="No Spacing"/>
    <w:uiPriority w:val="10"/>
    <w:semiHidden/>
    <w:unhideWhenUsed/>
    <w:qFormat/>
    <w:rsid w:val="0089252A"/>
    <w:pPr>
      <w:suppressAutoHyphens/>
    </w:pPr>
    <w:rPr>
      <w:szCs w:val="24"/>
      <w:lang w:eastAsia="en-US"/>
    </w:rPr>
  </w:style>
  <w:style w:styleId="Listeavsnitt" w:type="paragraph">
    <w:name w:val="List Paragraph"/>
    <w:basedOn w:val="Normal"/>
    <w:uiPriority w:val="34"/>
    <w:unhideWhenUsed/>
    <w:qFormat/>
    <w:rsid w:val="0089252A"/>
    <w:pPr>
      <w:ind w:left="720"/>
      <w:contextualSpacing/>
    </w:pPr>
  </w:style>
  <w:style w:styleId="Sitat" w:type="paragraph">
    <w:name w:val="Quote"/>
    <w:basedOn w:val="Normal"/>
    <w:next w:val="Normal"/>
    <w:link w:val="SitatTegn"/>
    <w:uiPriority w:val="8"/>
    <w:qFormat/>
    <w:rsid w:val="0089252A"/>
    <w:pPr>
      <w:spacing w:before="60"/>
    </w:pPr>
    <w:rPr>
      <w:i/>
      <w:iCs/>
    </w:rPr>
  </w:style>
  <w:style w:customStyle="1" w:styleId="SitatTegn" w:type="character">
    <w:name w:val="Sitat Tegn"/>
    <w:basedOn w:val="Standardskriftforavsnitt"/>
    <w:link w:val="Sitat"/>
    <w:uiPriority w:val="8"/>
    <w:rsid w:val="0089252A"/>
    <w:rPr>
      <w:rFonts w:ascii="Arial" w:hAnsi="Arial"/>
      <w:i/>
      <w:iCs/>
      <w:szCs w:val="24"/>
      <w:lang w:eastAsia="en-US"/>
    </w:rPr>
  </w:style>
  <w:style w:styleId="Sterkutheving" w:type="character">
    <w:name w:val="Intense Emphasis"/>
    <w:basedOn w:val="Standardskriftforavsnitt"/>
    <w:uiPriority w:val="21"/>
    <w:semiHidden/>
    <w:unhideWhenUsed/>
    <w:qFormat/>
    <w:rsid w:val="0089252A"/>
    <w:rPr>
      <w:b/>
      <w:bCs/>
      <w:i/>
      <w:iCs/>
      <w:color w:themeColor="accent1" w:val="CC0033"/>
    </w:rPr>
  </w:style>
  <w:style w:customStyle="1" w:styleId="Punktmerking" w:type="paragraph">
    <w:name w:val="Punktmerking"/>
    <w:basedOn w:val="Normal"/>
    <w:link w:val="PunktmerkingTegn"/>
    <w:uiPriority w:val="5"/>
    <w:qFormat/>
    <w:rsid w:val="0089252A"/>
    <w:pPr>
      <w:numPr>
        <w:numId w:val="16"/>
      </w:numPr>
      <w:spacing w:before="60"/>
    </w:pPr>
  </w:style>
  <w:style w:customStyle="1" w:styleId="Nummerering" w:type="paragraph">
    <w:name w:val="Nummerering"/>
    <w:basedOn w:val="Normal"/>
    <w:link w:val="NummereringTegn"/>
    <w:uiPriority w:val="5"/>
    <w:qFormat/>
    <w:rsid w:val="0089252A"/>
    <w:pPr>
      <w:numPr>
        <w:numId w:val="17"/>
      </w:numPr>
      <w:spacing w:before="60"/>
    </w:pPr>
  </w:style>
  <w:style w:customStyle="1" w:styleId="PunktmerkingTegn" w:type="character">
    <w:name w:val="Punktmerking Tegn"/>
    <w:basedOn w:val="Standardskriftforavsnitt"/>
    <w:link w:val="Punktmerking"/>
    <w:uiPriority w:val="5"/>
    <w:rsid w:val="0089252A"/>
    <w:rPr>
      <w:szCs w:val="24"/>
      <w:lang w:eastAsia="en-US"/>
    </w:rPr>
  </w:style>
  <w:style w:customStyle="1" w:styleId="NummereringTegn" w:type="character">
    <w:name w:val="Nummerering Tegn"/>
    <w:basedOn w:val="PunktmerkingTegn"/>
    <w:link w:val="Nummerering"/>
    <w:uiPriority w:val="5"/>
    <w:rsid w:val="0089252A"/>
    <w:rPr>
      <w:szCs w:val="24"/>
      <w:lang w:eastAsia="en-US"/>
    </w:rPr>
  </w:style>
  <w:style w:customStyle="1" w:styleId="Overskrift7Tegn" w:type="character">
    <w:name w:val="Overskrift 7 Tegn"/>
    <w:basedOn w:val="Standardskriftforavsnitt"/>
    <w:link w:val="Overskrift7"/>
    <w:uiPriority w:val="4"/>
    <w:semiHidden/>
    <w:rsid w:val="00E77006"/>
    <w:rPr>
      <w:b/>
      <w:i/>
      <w:iCs/>
      <w:sz w:val="24"/>
      <w:szCs w:val="24"/>
      <w:lang w:eastAsia="en-US"/>
    </w:rPr>
  </w:style>
  <w:style w:customStyle="1" w:styleId="Overskrift4a" w:type="paragraph">
    <w:name w:val="Overskrift 4a"/>
    <w:basedOn w:val="Overskrift6"/>
    <w:next w:val="Normal"/>
    <w:uiPriority w:val="4"/>
    <w:qFormat/>
    <w:rsid w:val="007D6F47"/>
    <w:pPr>
      <w:numPr>
        <w:ilvl w:val="3"/>
      </w:numPr>
      <w:ind w:hanging="885" w:left="885"/>
    </w:pPr>
  </w:style>
  <w:style w:styleId="Tabellrutenett" w:type="table">
    <w:name w:val="Table Grid"/>
    <w:basedOn w:val="Vanligtabell"/>
    <w:uiPriority w:val="39"/>
    <w:rsid w:val="0001726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Overskriftforinnholdsfortegnelse" w:type="paragraph">
    <w:name w:val="TOC Heading"/>
    <w:basedOn w:val="Overskrift1"/>
    <w:next w:val="Normal"/>
    <w:uiPriority w:val="39"/>
    <w:unhideWhenUsed/>
    <w:qFormat/>
    <w:rsid w:val="007E3DDE"/>
    <w:pPr>
      <w:keepLines/>
      <w:suppressAutoHyphens w:val="0"/>
      <w:spacing w:after="0" w:line="259" w:lineRule="auto"/>
      <w:outlineLvl w:val="9"/>
    </w:pPr>
    <w:rPr>
      <w:rFonts w:asciiTheme="majorHAnsi" w:cstheme="majorBidi" w:eastAsiaTheme="majorEastAsia" w:hAnsiTheme="majorHAnsi"/>
      <w:b w:val="0"/>
      <w:caps w:val="0"/>
      <w:color w:themeColor="accent1" w:themeShade="BF" w:val="980025"/>
      <w:lang w:val="en-US"/>
    </w:rPr>
  </w:style>
  <w:style w:styleId="INNH2" w:type="paragraph">
    <w:name w:val="toc 2"/>
    <w:basedOn w:val="Normal"/>
    <w:next w:val="Normal"/>
    <w:autoRedefine/>
    <w:uiPriority w:val="39"/>
    <w:unhideWhenUsed/>
    <w:rsid w:val="00A1546F"/>
    <w:pPr>
      <w:spacing w:after="100"/>
      <w:ind w:left="200"/>
    </w:pPr>
  </w:style>
  <w:style w:styleId="Hyperkobling" w:type="character">
    <w:name w:val="Hyperlink"/>
    <w:basedOn w:val="Standardskriftforavsnitt"/>
    <w:uiPriority w:val="99"/>
    <w:unhideWhenUsed/>
    <w:rsid w:val="00A1546F"/>
    <w:rPr>
      <w:color w:themeColor="hyperlink" w:val="0099CC"/>
      <w:u w:val="single"/>
    </w:rPr>
  </w:style>
  <w:style w:styleId="INNH1" w:type="paragraph">
    <w:name w:val="toc 1"/>
    <w:basedOn w:val="Normal"/>
    <w:next w:val="Normal"/>
    <w:autoRedefine/>
    <w:uiPriority w:val="39"/>
    <w:unhideWhenUsed/>
    <w:rsid w:val="00D263CE"/>
    <w:pPr>
      <w:spacing w:after="100"/>
    </w:pPr>
  </w:style>
  <w:style w:styleId="NormalWeb" w:type="paragraph">
    <w:name w:val="Normal (Web)"/>
    <w:basedOn w:val="Normal"/>
    <w:uiPriority w:val="99"/>
    <w:semiHidden/>
    <w:unhideWhenUsed/>
    <w:rsid w:val="005A230F"/>
    <w:pPr>
      <w:suppressAutoHyphens w:val="0"/>
      <w:spacing w:after="100" w:afterAutospacing="1" w:before="100" w:beforeAutospacing="1"/>
    </w:pPr>
    <w:rPr>
      <w:rFonts w:ascii="Times New Roman" w:eastAsia="Times New Roman" w:hAnsi="Times New Roman"/>
      <w:sz w:val="24"/>
      <w:lang w:eastAsia="nb-NO"/>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63777">
      <w:bodyDiv w:val="1"/>
      <w:marLeft w:val="0"/>
      <w:marRight w:val="0"/>
      <w:marTop w:val="0"/>
      <w:marBottom w:val="0"/>
      <w:divBdr>
        <w:top w:val="none" w:sz="0" w:space="0" w:color="auto"/>
        <w:left w:val="none" w:sz="0" w:space="0" w:color="auto"/>
        <w:bottom w:val="none" w:sz="0" w:space="0" w:color="auto"/>
        <w:right w:val="none" w:sz="0" w:space="0" w:color="auto"/>
      </w:divBdr>
    </w:div>
    <w:div w:id="344524909">
      <w:bodyDiv w:val="1"/>
      <w:marLeft w:val="0"/>
      <w:marRight w:val="0"/>
      <w:marTop w:val="0"/>
      <w:marBottom w:val="0"/>
      <w:divBdr>
        <w:top w:val="none" w:sz="0" w:space="0" w:color="auto"/>
        <w:left w:val="none" w:sz="0" w:space="0" w:color="auto"/>
        <w:bottom w:val="none" w:sz="0" w:space="0" w:color="auto"/>
        <w:right w:val="none" w:sz="0" w:space="0" w:color="auto"/>
      </w:divBdr>
    </w:div>
    <w:div w:id="938148240">
      <w:bodyDiv w:val="1"/>
      <w:marLeft w:val="0"/>
      <w:marRight w:val="0"/>
      <w:marTop w:val="0"/>
      <w:marBottom w:val="0"/>
      <w:divBdr>
        <w:top w:val="none" w:sz="0" w:space="0" w:color="auto"/>
        <w:left w:val="none" w:sz="0" w:space="0" w:color="auto"/>
        <w:bottom w:val="none" w:sz="0" w:space="0" w:color="auto"/>
        <w:right w:val="none" w:sz="0" w:space="0" w:color="auto"/>
      </w:divBdr>
    </w:div>
    <w:div w:id="1602840128">
      <w:bodyDiv w:val="1"/>
      <w:marLeft w:val="0"/>
      <w:marRight w:val="0"/>
      <w:marTop w:val="0"/>
      <w:marBottom w:val="0"/>
      <w:divBdr>
        <w:top w:val="none" w:sz="0" w:space="0" w:color="auto"/>
        <w:left w:val="none" w:sz="0" w:space="0" w:color="auto"/>
        <w:bottom w:val="none" w:sz="0" w:space="0" w:color="auto"/>
        <w:right w:val="none" w:sz="0" w:space="0" w:color="auto"/>
      </w:divBdr>
    </w:div>
    <w:div w:id="1805123922">
      <w:bodyDiv w:val="1"/>
      <w:marLeft w:val="0"/>
      <w:marRight w:val="0"/>
      <w:marTop w:val="0"/>
      <w:marBottom w:val="0"/>
      <w:divBdr>
        <w:top w:val="none" w:sz="0" w:space="0" w:color="auto"/>
        <w:left w:val="none" w:sz="0" w:space="0" w:color="auto"/>
        <w:bottom w:val="none" w:sz="0" w:space="0" w:color="auto"/>
        <w:right w:val="none" w:sz="0" w:space="0" w:color="auto"/>
      </w:divBdr>
      <w:divsChild>
        <w:div w:id="1292400888">
          <w:marLeft w:val="0"/>
          <w:marRight w:val="0"/>
          <w:marTop w:val="0"/>
          <w:marBottom w:val="0"/>
          <w:divBdr>
            <w:top w:val="none" w:sz="0" w:space="0" w:color="auto"/>
            <w:left w:val="none" w:sz="0" w:space="0" w:color="auto"/>
            <w:bottom w:val="none" w:sz="0" w:space="0" w:color="auto"/>
            <w:right w:val="none" w:sz="0" w:space="0" w:color="auto"/>
          </w:divBdr>
          <w:divsChild>
            <w:div w:id="1985235098">
              <w:marLeft w:val="0"/>
              <w:marRight w:val="0"/>
              <w:marTop w:val="0"/>
              <w:marBottom w:val="0"/>
              <w:divBdr>
                <w:top w:val="none" w:sz="0" w:space="0" w:color="auto"/>
                <w:left w:val="none" w:sz="0" w:space="0" w:color="auto"/>
                <w:bottom w:val="none" w:sz="0" w:space="0" w:color="auto"/>
                <w:right w:val="none" w:sz="0" w:space="0" w:color="auto"/>
              </w:divBdr>
              <w:divsChild>
                <w:div w:id="1416781964">
                  <w:marLeft w:val="0"/>
                  <w:marRight w:val="0"/>
                  <w:marTop w:val="0"/>
                  <w:marBottom w:val="0"/>
                  <w:divBdr>
                    <w:top w:val="none" w:sz="0" w:space="0" w:color="auto"/>
                    <w:left w:val="none" w:sz="0" w:space="0" w:color="auto"/>
                    <w:bottom w:val="none" w:sz="0" w:space="0" w:color="auto"/>
                    <w:right w:val="none" w:sz="0" w:space="0" w:color="auto"/>
                  </w:divBdr>
                  <w:divsChild>
                    <w:div w:id="1398237911">
                      <w:marLeft w:val="0"/>
                      <w:marRight w:val="0"/>
                      <w:marTop w:val="0"/>
                      <w:marBottom w:val="0"/>
                      <w:divBdr>
                        <w:top w:val="none" w:sz="0" w:space="0" w:color="auto"/>
                        <w:left w:val="none" w:sz="0" w:space="0" w:color="auto"/>
                        <w:bottom w:val="none" w:sz="0" w:space="0" w:color="auto"/>
                        <w:right w:val="none" w:sz="0" w:space="0" w:color="auto"/>
                      </w:divBdr>
                      <w:divsChild>
                        <w:div w:id="926957164">
                          <w:marLeft w:val="0"/>
                          <w:marRight w:val="0"/>
                          <w:marTop w:val="0"/>
                          <w:marBottom w:val="0"/>
                          <w:divBdr>
                            <w:top w:val="none" w:sz="0" w:space="0" w:color="auto"/>
                            <w:left w:val="none" w:sz="0" w:space="0" w:color="auto"/>
                            <w:bottom w:val="none" w:sz="0" w:space="0" w:color="auto"/>
                            <w:right w:val="none" w:sz="0" w:space="0" w:color="auto"/>
                          </w:divBdr>
                          <w:divsChild>
                            <w:div w:id="351802477">
                              <w:marLeft w:val="0"/>
                              <w:marRight w:val="0"/>
                              <w:marTop w:val="0"/>
                              <w:marBottom w:val="0"/>
                              <w:divBdr>
                                <w:top w:val="none" w:sz="0" w:space="0" w:color="auto"/>
                                <w:left w:val="none" w:sz="0" w:space="0" w:color="auto"/>
                                <w:bottom w:val="none" w:sz="0" w:space="0" w:color="auto"/>
                                <w:right w:val="none" w:sz="0" w:space="0" w:color="auto"/>
                              </w:divBdr>
                              <w:divsChild>
                                <w:div w:id="92237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865587">
      <w:bodyDiv w:val="1"/>
      <w:marLeft w:val="0"/>
      <w:marRight w:val="0"/>
      <w:marTop w:val="0"/>
      <w:marBottom w:val="0"/>
      <w:divBdr>
        <w:top w:val="none" w:sz="0" w:space="0" w:color="auto"/>
        <w:left w:val="none" w:sz="0" w:space="0" w:color="auto"/>
        <w:bottom w:val="none" w:sz="0" w:space="0" w:color="auto"/>
        <w:right w:val="none" w:sz="0" w:space="0" w:color="auto"/>
      </w:divBdr>
    </w:div>
    <w:div w:id="203450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Type="http://schemas.openxmlformats.org/officeDocument/2006/relationships/numbering" Id="rId19" Target="numbering.xml" /><Relationship Type="http://schemas.openxmlformats.org/officeDocument/2006/relationships/styles" Id="rId18" Target="styles.xml" /><Relationship Type="http://schemas.openxmlformats.org/officeDocument/2006/relationships/settings" Id="rId17" Target="settings.xml" /><Relationship Type="http://schemas.openxmlformats.org/officeDocument/2006/relationships/webSettings" Id="rId16" Target="webSettings.xml" /><Relationship Type="http://schemas.openxmlformats.org/officeDocument/2006/relationships/fontTable" Id="rId15" Target="fontTable.xml" /><Relationship Type="http://schemas.openxmlformats.org/officeDocument/2006/relationships/theme" Id="rId14" Target="theme/theme1.xml" /><Relationship Type="http://schemas.openxmlformats.org/officeDocument/2006/relationships/footnotes" Id="rId13" Target="footnotes.xml" /><Relationship Type="http://schemas.openxmlformats.org/officeDocument/2006/relationships/comments" Id="rId12" Target="comments.xml" /><Relationship Id="rId11" Target="header1.xml" Type="http://schemas.openxmlformats.org/officeDocument/2006/relationships/header" /><Relationship Type="http://schemas.openxmlformats.org/officeDocument/2006/relationships/hyperlink" Id="rId20" Target="../api/v1/index.html#/operations/read_service_providing_group_power_per_substation" TargetMode="External" /><Relationship Type="http://schemas.openxmlformats.org/officeDocument/2006/relationships/hyperlink" Id="rId40" Target="../auth/authn-model.md#party-market-actors" TargetMode="External" /><Relationship Type="http://schemas.openxmlformats.org/officeDocument/2006/relationships/hyperlink" Id="rId27" Target="../auth/authz-model.md#resource-level-authorization-rla" TargetMode="External" /><Relationship Type="http://schemas.openxmlformats.org/officeDocument/2006/relationships/hyperlink" Id="rId21" Target="../download/service_providing_group_power_per_substation.docx" TargetMode="External" /><Relationship Type="http://schemas.openxmlformats.org/officeDocument/2006/relationships/hyperlink" Id="rId23" Target="service_providing_group.md#field-id" TargetMode="External" /></Relationships>
</file>

<file path=word/_rels/footnotes.xml.rels><?xml version="1.0" encoding="UTF-8"?><Relationships xmlns="http://schemas.openxmlformats.org/package/2006/relationships"><Relationship Type="http://schemas.openxmlformats.org/officeDocument/2006/relationships/hyperlink" Id="rId20" Target="../api/v1/index.html#/operations/read_service_providing_group_power_per_substation" TargetMode="External" /><Relationship Type="http://schemas.openxmlformats.org/officeDocument/2006/relationships/hyperlink" Id="rId40" Target="../auth/authn-model.md#party-market-actors" TargetMode="External" /><Relationship Type="http://schemas.openxmlformats.org/officeDocument/2006/relationships/hyperlink" Id="rId27" Target="../auth/authz-model.md#resource-level-authorization-rla" TargetMode="External" /><Relationship Type="http://schemas.openxmlformats.org/officeDocument/2006/relationships/hyperlink" Id="rId21" Target="../download/service_providing_group_power_per_substation.docx" TargetMode="External" /><Relationship Type="http://schemas.openxmlformats.org/officeDocument/2006/relationships/hyperlink" Id="rId23" Target="service_providing_group.md#field-id" TargetMode="External" /></Relationships>
</file>

<file path=word/_rels/settings.xml.rels><?xml version="1.0" encoding="UTF-8" standalone="yes"?>
<Relationships xmlns="http://schemas.openxmlformats.org/package/2006/relationships"><Relationship Id="rId1" Type="http://schemas.openxmlformats.org/officeDocument/2006/relationships/attachedTemplate" Target="https://statnett.sharepoint.com/sites/OfficeTemplates/Templates/Statnett%20Teknisk%20standard/Mal%20generell%20teknisk%20standard%20tospr&#229;klig.dotx" TargetMode="External"/></Relationships>
</file>

<file path=word/theme/theme1.xml><?xml version="1.0" encoding="utf-8"?>
<a:theme xmlns:a="http://schemas.openxmlformats.org/drawingml/2006/main" name="Statnett_1">
  <a:themeElements>
    <a:clrScheme name="Statnett_1">
      <a:dk1>
        <a:srgbClr val="666666"/>
      </a:dk1>
      <a:lt1>
        <a:srgbClr val="FFFFFF"/>
      </a:lt1>
      <a:dk2>
        <a:srgbClr val="0099CC"/>
      </a:dk2>
      <a:lt2>
        <a:srgbClr val="7DB8CE"/>
      </a:lt2>
      <a:accent1>
        <a:srgbClr val="CC0033"/>
      </a:accent1>
      <a:accent2>
        <a:srgbClr val="666666"/>
      </a:accent2>
      <a:accent3>
        <a:srgbClr val="F26639"/>
      </a:accent3>
      <a:accent4>
        <a:srgbClr val="B2AA7E"/>
      </a:accent4>
      <a:accent5>
        <a:srgbClr val="EFE5C4"/>
      </a:accent5>
      <a:accent6>
        <a:srgbClr val="999936"/>
      </a:accent6>
      <a:hlink>
        <a:srgbClr val="0099CC"/>
      </a:hlink>
      <a:folHlink>
        <a:srgbClr val="7DB8CE"/>
      </a:folHlink>
    </a:clrScheme>
    <a:fontScheme name="Statnett_1">
      <a:majorFont>
        <a:latin typeface="Times New Roman"/>
        <a:ea typeface="ヒラギノ角ゴ Pro W3"/>
        <a:cs typeface=""/>
      </a:majorFont>
      <a:minorFont>
        <a:latin typeface="Arial"/>
        <a:ea typeface="ヒラギノ角ゴ Pro W3"/>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nb-NO" sz="2400" b="0" i="0" u="none" strike="noStrike" cap="none" normalizeH="0" baseline="30000" smtClean="0">
            <a:ln>
              <a:noFill/>
            </a:ln>
            <a:solidFill>
              <a:schemeClr val="tx1"/>
            </a:solidFill>
            <a:effectLst/>
            <a:latin typeface="Arial" charset="0"/>
            <a:ea typeface="ヒラギノ角ゴ Pro W3" pitchFamily="1"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nb-NO" sz="2400" b="0" i="0" u="none" strike="noStrike" cap="none" normalizeH="0" baseline="30000" smtClean="0">
            <a:ln>
              <a:noFill/>
            </a:ln>
            <a:solidFill>
              <a:schemeClr val="tx1"/>
            </a:solidFill>
            <a:effectLst/>
            <a:latin typeface="Arial" charset="0"/>
            <a:ea typeface="ヒラギノ角ゴ Pro W3" pitchFamily="1" charset="-128"/>
          </a:defRPr>
        </a:defPPr>
      </a:lstStyle>
    </a:lnDef>
  </a:objectDefaults>
  <a:extraClrSchemeLst>
    <a:extraClrScheme>
      <a:clrScheme name="Statnett powerpoint mal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Mal%20generell%20teknisk%20standard%20tospråklig.dotx</Template>
  <TotalTime>0</TotalTime>
  <Pages>1</Pages>
  <Words>0</Words>
  <Characters>0</Characters>
  <Application>Microsoft Office Word</Application>
  <DocSecurity>0</DocSecurity>
  <Lines>0</Lines>
  <Paragraphs>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Mal generell teknisk standard tospråklig</vt:lpstr>
      <vt:lpstr>Mal generell teknisk standard tospråklig</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2026-09-17T10:40:07Z</dcterms:created>
  <dcterms:modified xsi:type="dcterms:W3CDTF">2026-09-17T10:40:07Z</dcterms:modified>
</cp:coreProperties>
</file>

<file path=docProps/custom.xml><?xml version="1.0" encoding="utf-8"?>
<Properties xmlns="http://schemas.openxmlformats.org/officeDocument/2006/custom-properties" xmlns:vt="http://schemas.openxmlformats.org/officeDocument/2006/docPropsVTypes"/>
</file>